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72" w:rsidRDefault="00AA6172" w:rsidP="00AA6172">
      <w:pPr>
        <w:jc w:val="center"/>
        <w:rPr>
          <w:sz w:val="24"/>
          <w:szCs w:val="24"/>
        </w:rPr>
      </w:pPr>
      <w:r w:rsidRPr="00AA6172">
        <w:rPr>
          <w:sz w:val="24"/>
          <w:szCs w:val="24"/>
        </w:rPr>
        <w:t>Shropshire Council</w:t>
      </w:r>
    </w:p>
    <w:p w:rsidR="00645678" w:rsidRPr="00AA6172" w:rsidRDefault="00AA6172" w:rsidP="00AA6172">
      <w:pPr>
        <w:jc w:val="center"/>
        <w:rPr>
          <w:sz w:val="24"/>
          <w:szCs w:val="24"/>
        </w:rPr>
      </w:pPr>
      <w:r w:rsidRPr="00AA6172">
        <w:rPr>
          <w:sz w:val="24"/>
          <w:szCs w:val="24"/>
        </w:rPr>
        <w:t>Business</w:t>
      </w:r>
      <w:r>
        <w:rPr>
          <w:sz w:val="24"/>
          <w:szCs w:val="24"/>
        </w:rPr>
        <w:t xml:space="preserve"> </w:t>
      </w:r>
      <w:r w:rsidRPr="00AA6172">
        <w:rPr>
          <w:sz w:val="24"/>
          <w:szCs w:val="24"/>
        </w:rPr>
        <w:t>and Enterp</w:t>
      </w:r>
      <w:r>
        <w:rPr>
          <w:sz w:val="24"/>
          <w:szCs w:val="24"/>
        </w:rPr>
        <w:t>ri</w:t>
      </w:r>
      <w:r w:rsidRPr="00AA6172">
        <w:rPr>
          <w:sz w:val="24"/>
          <w:szCs w:val="24"/>
        </w:rPr>
        <w:t>se Service</w:t>
      </w:r>
    </w:p>
    <w:p w:rsidR="00B50C31" w:rsidRDefault="00AA6172" w:rsidP="00AA6172">
      <w:pPr>
        <w:jc w:val="center"/>
        <w:rPr>
          <w:b/>
          <w:sz w:val="24"/>
          <w:szCs w:val="24"/>
        </w:rPr>
      </w:pPr>
      <w:r>
        <w:rPr>
          <w:b/>
          <w:sz w:val="24"/>
          <w:szCs w:val="24"/>
        </w:rPr>
        <w:t xml:space="preserve">Expression of interest for </w:t>
      </w:r>
      <w:r w:rsidR="00B02FFC">
        <w:rPr>
          <w:b/>
          <w:sz w:val="24"/>
          <w:szCs w:val="24"/>
        </w:rPr>
        <w:t xml:space="preserve">small scale local energy generation </w:t>
      </w:r>
      <w:r w:rsidR="00B50C31">
        <w:rPr>
          <w:b/>
          <w:sz w:val="24"/>
          <w:szCs w:val="24"/>
        </w:rPr>
        <w:t xml:space="preserve"> </w:t>
      </w:r>
    </w:p>
    <w:p w:rsidR="00AA6172" w:rsidRDefault="00AA6172" w:rsidP="00AA6172">
      <w:pPr>
        <w:jc w:val="center"/>
        <w:rPr>
          <w:b/>
          <w:sz w:val="24"/>
          <w:szCs w:val="24"/>
        </w:rPr>
      </w:pPr>
      <w:r w:rsidRPr="00AA6172">
        <w:rPr>
          <w:b/>
          <w:sz w:val="24"/>
          <w:szCs w:val="24"/>
        </w:rPr>
        <w:t xml:space="preserve">Oswestry </w:t>
      </w:r>
      <w:r w:rsidR="00B63AD6">
        <w:rPr>
          <w:b/>
          <w:sz w:val="24"/>
          <w:szCs w:val="24"/>
        </w:rPr>
        <w:t>Innovation Park,</w:t>
      </w:r>
      <w:r w:rsidR="005C680D">
        <w:rPr>
          <w:b/>
          <w:sz w:val="24"/>
          <w:szCs w:val="24"/>
        </w:rPr>
        <w:t xml:space="preserve"> </w:t>
      </w:r>
      <w:r>
        <w:rPr>
          <w:b/>
          <w:sz w:val="24"/>
          <w:szCs w:val="24"/>
        </w:rPr>
        <w:t xml:space="preserve">Shropshire </w:t>
      </w:r>
    </w:p>
    <w:p w:rsidR="00AA6172" w:rsidRPr="0079797B" w:rsidRDefault="00AA6172" w:rsidP="00F30447">
      <w:pPr>
        <w:ind w:left="720"/>
        <w:rPr>
          <w:b/>
          <w:sz w:val="24"/>
          <w:szCs w:val="24"/>
        </w:rPr>
      </w:pPr>
      <w:r w:rsidRPr="0079797B">
        <w:rPr>
          <w:b/>
          <w:sz w:val="24"/>
          <w:szCs w:val="24"/>
        </w:rPr>
        <w:t>1.0</w:t>
      </w:r>
      <w:r w:rsidRPr="0079797B">
        <w:rPr>
          <w:b/>
          <w:sz w:val="24"/>
          <w:szCs w:val="24"/>
        </w:rPr>
        <w:tab/>
        <w:t xml:space="preserve">The Commission </w:t>
      </w:r>
      <w:r w:rsidRPr="0079797B">
        <w:rPr>
          <w:b/>
          <w:sz w:val="24"/>
          <w:szCs w:val="24"/>
        </w:rPr>
        <w:tab/>
      </w:r>
    </w:p>
    <w:p w:rsidR="006902A0" w:rsidRDefault="00AA6172" w:rsidP="00F30447">
      <w:pPr>
        <w:ind w:left="1440" w:hanging="720"/>
        <w:rPr>
          <w:sz w:val="24"/>
          <w:szCs w:val="24"/>
        </w:rPr>
      </w:pPr>
      <w:r>
        <w:rPr>
          <w:sz w:val="24"/>
          <w:szCs w:val="24"/>
        </w:rPr>
        <w:t>1.1</w:t>
      </w:r>
      <w:r>
        <w:rPr>
          <w:sz w:val="24"/>
          <w:szCs w:val="24"/>
        </w:rPr>
        <w:tab/>
      </w:r>
      <w:r w:rsidRPr="00AA6172">
        <w:rPr>
          <w:sz w:val="24"/>
          <w:szCs w:val="24"/>
        </w:rPr>
        <w:t>Expression</w:t>
      </w:r>
      <w:r>
        <w:rPr>
          <w:sz w:val="24"/>
          <w:szCs w:val="24"/>
        </w:rPr>
        <w:t>s</w:t>
      </w:r>
      <w:r w:rsidRPr="00AA6172">
        <w:rPr>
          <w:sz w:val="24"/>
          <w:szCs w:val="24"/>
        </w:rPr>
        <w:t xml:space="preserve"> of interest a</w:t>
      </w:r>
      <w:r w:rsidR="00341246">
        <w:rPr>
          <w:sz w:val="24"/>
          <w:szCs w:val="24"/>
        </w:rPr>
        <w:t>nd quotes a</w:t>
      </w:r>
      <w:r w:rsidRPr="00AA6172">
        <w:rPr>
          <w:sz w:val="24"/>
          <w:szCs w:val="24"/>
        </w:rPr>
        <w:t xml:space="preserve">re invited </w:t>
      </w:r>
      <w:r w:rsidR="001679E2">
        <w:rPr>
          <w:sz w:val="24"/>
          <w:szCs w:val="24"/>
        </w:rPr>
        <w:t xml:space="preserve">on </w:t>
      </w:r>
      <w:r w:rsidR="00265AB4">
        <w:rPr>
          <w:sz w:val="24"/>
          <w:szCs w:val="24"/>
        </w:rPr>
        <w:t>the options f</w:t>
      </w:r>
      <w:r w:rsidR="00755ECE">
        <w:rPr>
          <w:sz w:val="24"/>
          <w:szCs w:val="24"/>
        </w:rPr>
        <w:t>o</w:t>
      </w:r>
      <w:r w:rsidR="00265AB4">
        <w:rPr>
          <w:sz w:val="24"/>
          <w:szCs w:val="24"/>
        </w:rPr>
        <w:t xml:space="preserve">r </w:t>
      </w:r>
      <w:r w:rsidR="00B81768">
        <w:rPr>
          <w:sz w:val="24"/>
          <w:szCs w:val="24"/>
        </w:rPr>
        <w:t>meeting the energy demands</w:t>
      </w:r>
      <w:r w:rsidR="001F01FA">
        <w:rPr>
          <w:sz w:val="24"/>
          <w:szCs w:val="24"/>
        </w:rPr>
        <w:t xml:space="preserve">, </w:t>
      </w:r>
      <w:r w:rsidR="001F01FA" w:rsidRPr="001F01FA">
        <w:rPr>
          <w:sz w:val="24"/>
          <w:szCs w:val="24"/>
        </w:rPr>
        <w:t>using low carbon technology</w:t>
      </w:r>
      <w:r w:rsidR="005C7161">
        <w:rPr>
          <w:sz w:val="24"/>
          <w:szCs w:val="24"/>
        </w:rPr>
        <w:t xml:space="preserve"> and approaches</w:t>
      </w:r>
      <w:r w:rsidR="001F01FA">
        <w:rPr>
          <w:sz w:val="24"/>
          <w:szCs w:val="24"/>
        </w:rPr>
        <w:t>,</w:t>
      </w:r>
      <w:r w:rsidR="00B81768">
        <w:rPr>
          <w:sz w:val="24"/>
          <w:szCs w:val="24"/>
        </w:rPr>
        <w:t xml:space="preserve">arising from the </w:t>
      </w:r>
      <w:r w:rsidR="00B81768" w:rsidRPr="00B81768">
        <w:rPr>
          <w:sz w:val="24"/>
          <w:szCs w:val="24"/>
        </w:rPr>
        <w:t xml:space="preserve">development </w:t>
      </w:r>
      <w:r w:rsidR="009C5ABC">
        <w:rPr>
          <w:sz w:val="24"/>
          <w:szCs w:val="24"/>
        </w:rPr>
        <w:t xml:space="preserve">of the </w:t>
      </w:r>
      <w:r w:rsidR="00B81768" w:rsidRPr="00B81768">
        <w:rPr>
          <w:sz w:val="24"/>
          <w:szCs w:val="24"/>
        </w:rPr>
        <w:t xml:space="preserve">Oswestry </w:t>
      </w:r>
      <w:r w:rsidR="006437C4">
        <w:rPr>
          <w:sz w:val="24"/>
          <w:szCs w:val="24"/>
        </w:rPr>
        <w:t>Innovation Park</w:t>
      </w:r>
      <w:r w:rsidR="009C5ABC">
        <w:rPr>
          <w:sz w:val="24"/>
          <w:szCs w:val="24"/>
        </w:rPr>
        <w:t>,</w:t>
      </w:r>
      <w:r w:rsidR="006902A0">
        <w:rPr>
          <w:sz w:val="24"/>
          <w:szCs w:val="24"/>
        </w:rPr>
        <w:t xml:space="preserve"> </w:t>
      </w:r>
      <w:r w:rsidR="00B81768" w:rsidRPr="00B81768">
        <w:rPr>
          <w:sz w:val="24"/>
          <w:szCs w:val="24"/>
        </w:rPr>
        <w:t>Shropshire</w:t>
      </w:r>
      <w:r w:rsidR="006902A0">
        <w:rPr>
          <w:sz w:val="24"/>
          <w:szCs w:val="24"/>
        </w:rPr>
        <w:t>,</w:t>
      </w:r>
      <w:r w:rsidR="00B81768">
        <w:rPr>
          <w:sz w:val="24"/>
          <w:szCs w:val="24"/>
        </w:rPr>
        <w:t xml:space="preserve"> </w:t>
      </w:r>
      <w:r w:rsidR="009C5ABC">
        <w:rPr>
          <w:sz w:val="24"/>
          <w:szCs w:val="24"/>
        </w:rPr>
        <w:t xml:space="preserve">and </w:t>
      </w:r>
      <w:r w:rsidR="001D6036">
        <w:rPr>
          <w:sz w:val="24"/>
          <w:szCs w:val="24"/>
        </w:rPr>
        <w:t xml:space="preserve">the </w:t>
      </w:r>
      <w:r w:rsidR="009C5ABC">
        <w:rPr>
          <w:sz w:val="24"/>
          <w:szCs w:val="24"/>
        </w:rPr>
        <w:t>potential to serve adjacent</w:t>
      </w:r>
      <w:r w:rsidR="001679E2">
        <w:rPr>
          <w:sz w:val="24"/>
          <w:szCs w:val="24"/>
        </w:rPr>
        <w:t xml:space="preserve"> existing and proposed </w:t>
      </w:r>
      <w:r w:rsidR="00305FC6">
        <w:rPr>
          <w:sz w:val="24"/>
          <w:szCs w:val="24"/>
        </w:rPr>
        <w:t xml:space="preserve">commercial </w:t>
      </w:r>
      <w:r w:rsidR="00B63AD6">
        <w:rPr>
          <w:sz w:val="24"/>
          <w:szCs w:val="24"/>
        </w:rPr>
        <w:t xml:space="preserve">and residential </w:t>
      </w:r>
      <w:r w:rsidR="00305FC6">
        <w:rPr>
          <w:sz w:val="24"/>
          <w:szCs w:val="24"/>
        </w:rPr>
        <w:t>areas</w:t>
      </w:r>
      <w:r w:rsidR="007F2DA6">
        <w:rPr>
          <w:sz w:val="24"/>
          <w:szCs w:val="24"/>
        </w:rPr>
        <w:t>.</w:t>
      </w:r>
      <w:r w:rsidR="00B81768">
        <w:rPr>
          <w:sz w:val="24"/>
          <w:szCs w:val="24"/>
        </w:rPr>
        <w:t xml:space="preserve"> </w:t>
      </w:r>
      <w:r w:rsidR="001F01FA">
        <w:rPr>
          <w:sz w:val="24"/>
          <w:szCs w:val="24"/>
        </w:rPr>
        <w:t xml:space="preserve">  </w:t>
      </w:r>
    </w:p>
    <w:p w:rsidR="007B2BB9" w:rsidRPr="0079797B" w:rsidRDefault="007B2BB9" w:rsidP="00F30447">
      <w:pPr>
        <w:ind w:left="720"/>
        <w:rPr>
          <w:b/>
          <w:sz w:val="24"/>
          <w:szCs w:val="24"/>
        </w:rPr>
      </w:pPr>
      <w:r w:rsidRPr="0079797B">
        <w:rPr>
          <w:b/>
          <w:sz w:val="24"/>
          <w:szCs w:val="24"/>
        </w:rPr>
        <w:t>2.0</w:t>
      </w:r>
      <w:r w:rsidRPr="0079797B">
        <w:rPr>
          <w:b/>
          <w:sz w:val="24"/>
          <w:szCs w:val="24"/>
        </w:rPr>
        <w:tab/>
      </w:r>
      <w:r w:rsidR="00C320B4" w:rsidRPr="0079797B">
        <w:rPr>
          <w:b/>
          <w:sz w:val="24"/>
          <w:szCs w:val="24"/>
        </w:rPr>
        <w:t xml:space="preserve">Context </w:t>
      </w:r>
      <w:r w:rsidRPr="0079797B">
        <w:rPr>
          <w:b/>
          <w:sz w:val="24"/>
          <w:szCs w:val="24"/>
        </w:rPr>
        <w:t xml:space="preserve"> </w:t>
      </w:r>
    </w:p>
    <w:p w:rsidR="001D62E7" w:rsidRDefault="00841CF7" w:rsidP="00F30447">
      <w:pPr>
        <w:ind w:left="1440" w:hanging="720"/>
        <w:rPr>
          <w:sz w:val="24"/>
          <w:szCs w:val="24"/>
        </w:rPr>
      </w:pPr>
      <w:r w:rsidRPr="00841CF7">
        <w:rPr>
          <w:sz w:val="24"/>
          <w:szCs w:val="24"/>
        </w:rPr>
        <w:t>2.1</w:t>
      </w:r>
      <w:r w:rsidRPr="00841CF7">
        <w:rPr>
          <w:sz w:val="24"/>
          <w:szCs w:val="24"/>
        </w:rPr>
        <w:tab/>
        <w:t xml:space="preserve">Oswestry is Shropshire’s </w:t>
      </w:r>
      <w:r w:rsidR="000A5A7A">
        <w:rPr>
          <w:sz w:val="24"/>
          <w:szCs w:val="24"/>
        </w:rPr>
        <w:t xml:space="preserve">second </w:t>
      </w:r>
      <w:r w:rsidRPr="00841CF7">
        <w:rPr>
          <w:sz w:val="24"/>
          <w:szCs w:val="24"/>
        </w:rPr>
        <w:t>largest market town</w:t>
      </w:r>
      <w:r w:rsidR="006902A0">
        <w:rPr>
          <w:sz w:val="24"/>
          <w:szCs w:val="24"/>
        </w:rPr>
        <w:t xml:space="preserve"> a</w:t>
      </w:r>
      <w:r w:rsidR="000A5A7A">
        <w:rPr>
          <w:sz w:val="24"/>
          <w:szCs w:val="24"/>
        </w:rPr>
        <w:t>fter Shrewsbury a</w:t>
      </w:r>
      <w:r w:rsidR="006902A0">
        <w:rPr>
          <w:sz w:val="24"/>
          <w:szCs w:val="24"/>
        </w:rPr>
        <w:t xml:space="preserve">nd is </w:t>
      </w:r>
      <w:r w:rsidR="006902A0" w:rsidRPr="006902A0">
        <w:rPr>
          <w:sz w:val="24"/>
          <w:szCs w:val="24"/>
        </w:rPr>
        <w:t>the principle commercial and administrative centre in the north west of the County</w:t>
      </w:r>
      <w:r w:rsidR="006902A0">
        <w:rPr>
          <w:sz w:val="24"/>
          <w:szCs w:val="24"/>
        </w:rPr>
        <w:t>.</w:t>
      </w:r>
      <w:r w:rsidRPr="00841CF7">
        <w:rPr>
          <w:sz w:val="24"/>
          <w:szCs w:val="24"/>
        </w:rPr>
        <w:t xml:space="preserve"> </w:t>
      </w:r>
      <w:r w:rsidR="006902A0" w:rsidRPr="006902A0">
        <w:rPr>
          <w:sz w:val="24"/>
          <w:szCs w:val="24"/>
        </w:rPr>
        <w:t>T</w:t>
      </w:r>
      <w:r w:rsidR="00B63AD6">
        <w:rPr>
          <w:sz w:val="24"/>
          <w:szCs w:val="24"/>
        </w:rPr>
        <w:t xml:space="preserve">wo major development sites are proposed </w:t>
      </w:r>
      <w:r w:rsidR="007D1ECA">
        <w:rPr>
          <w:sz w:val="24"/>
          <w:szCs w:val="24"/>
        </w:rPr>
        <w:t>on the south east of the town located either side of the A5 at Mile End</w:t>
      </w:r>
      <w:r w:rsidR="007D1ECA" w:rsidRPr="007D1ECA">
        <w:t xml:space="preserve"> </w:t>
      </w:r>
      <w:r w:rsidR="007D1ECA" w:rsidRPr="007D1ECA">
        <w:rPr>
          <w:sz w:val="24"/>
          <w:szCs w:val="24"/>
        </w:rPr>
        <w:t>adjacent to A5/A453 roundabout</w:t>
      </w:r>
      <w:r w:rsidR="007D1ECA">
        <w:rPr>
          <w:sz w:val="24"/>
          <w:szCs w:val="24"/>
        </w:rPr>
        <w:t xml:space="preserve">. </w:t>
      </w:r>
      <w:r w:rsidR="001D62E7">
        <w:rPr>
          <w:sz w:val="24"/>
          <w:szCs w:val="24"/>
        </w:rPr>
        <w:t>These comprise the Oswestry Innovation Park</w:t>
      </w:r>
      <w:r w:rsidR="002B787F">
        <w:rPr>
          <w:sz w:val="24"/>
          <w:szCs w:val="24"/>
        </w:rPr>
        <w:t xml:space="preserve"> and Oswestry Sustainable Urban Extension</w:t>
      </w:r>
      <w:r w:rsidR="005C7161">
        <w:rPr>
          <w:sz w:val="24"/>
          <w:szCs w:val="24"/>
        </w:rPr>
        <w:t xml:space="preserve"> (SUE)</w:t>
      </w:r>
      <w:r w:rsidR="001D62E7">
        <w:rPr>
          <w:sz w:val="24"/>
          <w:szCs w:val="24"/>
        </w:rPr>
        <w:t xml:space="preserve">. </w:t>
      </w:r>
    </w:p>
    <w:p w:rsidR="006E3BC6" w:rsidRDefault="001D62E7" w:rsidP="00F30447">
      <w:pPr>
        <w:ind w:left="1440" w:hanging="720"/>
        <w:rPr>
          <w:sz w:val="24"/>
          <w:szCs w:val="24"/>
        </w:rPr>
      </w:pPr>
      <w:r>
        <w:rPr>
          <w:sz w:val="24"/>
          <w:szCs w:val="24"/>
        </w:rPr>
        <w:t>2.</w:t>
      </w:r>
      <w:r w:rsidR="00F30447">
        <w:rPr>
          <w:sz w:val="24"/>
          <w:szCs w:val="24"/>
        </w:rPr>
        <w:t>2</w:t>
      </w:r>
      <w:r>
        <w:rPr>
          <w:sz w:val="24"/>
          <w:szCs w:val="24"/>
        </w:rPr>
        <w:tab/>
      </w:r>
      <w:r w:rsidR="007D1ECA">
        <w:rPr>
          <w:sz w:val="24"/>
          <w:szCs w:val="24"/>
        </w:rPr>
        <w:t xml:space="preserve">The </w:t>
      </w:r>
      <w:r w:rsidR="002B787F" w:rsidRPr="006902A0">
        <w:rPr>
          <w:sz w:val="24"/>
          <w:szCs w:val="24"/>
        </w:rPr>
        <w:t xml:space="preserve">Oswestry </w:t>
      </w:r>
      <w:r w:rsidR="002B787F">
        <w:rPr>
          <w:sz w:val="24"/>
          <w:szCs w:val="24"/>
        </w:rPr>
        <w:t>I</w:t>
      </w:r>
      <w:r w:rsidR="002B787F" w:rsidRPr="006902A0">
        <w:rPr>
          <w:sz w:val="24"/>
          <w:szCs w:val="24"/>
        </w:rPr>
        <w:t xml:space="preserve">nnovation </w:t>
      </w:r>
      <w:r w:rsidR="002B787F">
        <w:rPr>
          <w:sz w:val="24"/>
          <w:szCs w:val="24"/>
        </w:rPr>
        <w:t>P</w:t>
      </w:r>
      <w:r w:rsidR="002B787F" w:rsidRPr="006902A0">
        <w:rPr>
          <w:sz w:val="24"/>
          <w:szCs w:val="24"/>
        </w:rPr>
        <w:t xml:space="preserve">ark </w:t>
      </w:r>
      <w:r w:rsidR="002B787F">
        <w:rPr>
          <w:sz w:val="24"/>
          <w:szCs w:val="24"/>
        </w:rPr>
        <w:t xml:space="preserve">located to the east of the A5 is </w:t>
      </w:r>
      <w:r w:rsidR="002B787F" w:rsidRPr="006902A0">
        <w:rPr>
          <w:sz w:val="24"/>
          <w:szCs w:val="24"/>
        </w:rPr>
        <w:t>a</w:t>
      </w:r>
      <w:r w:rsidR="002B787F">
        <w:rPr>
          <w:sz w:val="24"/>
          <w:szCs w:val="24"/>
        </w:rPr>
        <w:t xml:space="preserve"> major employment site comprising 22.7 ha</w:t>
      </w:r>
      <w:r w:rsidR="00290166">
        <w:rPr>
          <w:sz w:val="24"/>
          <w:szCs w:val="24"/>
        </w:rPr>
        <w:t>, owned by Shropshire Council</w:t>
      </w:r>
      <w:r w:rsidR="002B787F">
        <w:rPr>
          <w:sz w:val="24"/>
          <w:szCs w:val="24"/>
        </w:rPr>
        <w:t xml:space="preserve">. </w:t>
      </w:r>
      <w:r w:rsidR="006902A0" w:rsidRPr="006902A0">
        <w:rPr>
          <w:sz w:val="24"/>
          <w:szCs w:val="24"/>
        </w:rPr>
        <w:t xml:space="preserve">Oswestry Sustainable Urban Extension </w:t>
      </w:r>
      <w:r w:rsidR="007D1ECA">
        <w:rPr>
          <w:sz w:val="24"/>
          <w:szCs w:val="24"/>
        </w:rPr>
        <w:t xml:space="preserve">to the west of the A5 </w:t>
      </w:r>
      <w:r w:rsidR="006902A0" w:rsidRPr="006902A0">
        <w:rPr>
          <w:sz w:val="24"/>
          <w:szCs w:val="24"/>
        </w:rPr>
        <w:t>will accommodate around 750 dwellings</w:t>
      </w:r>
      <w:r>
        <w:rPr>
          <w:sz w:val="24"/>
          <w:szCs w:val="24"/>
        </w:rPr>
        <w:t>,</w:t>
      </w:r>
      <w:r w:rsidR="001679E2">
        <w:rPr>
          <w:sz w:val="24"/>
          <w:szCs w:val="24"/>
        </w:rPr>
        <w:t xml:space="preserve"> and up to </w:t>
      </w:r>
      <w:r w:rsidR="000A4B17">
        <w:rPr>
          <w:sz w:val="24"/>
          <w:szCs w:val="24"/>
        </w:rPr>
        <w:t xml:space="preserve">3.5 </w:t>
      </w:r>
      <w:r w:rsidR="001679E2">
        <w:rPr>
          <w:sz w:val="24"/>
          <w:szCs w:val="24"/>
        </w:rPr>
        <w:t>ha of commercial development.</w:t>
      </w:r>
      <w:r w:rsidR="00D73049">
        <w:rPr>
          <w:sz w:val="24"/>
          <w:szCs w:val="24"/>
        </w:rPr>
        <w:t xml:space="preserve"> </w:t>
      </w:r>
      <w:r w:rsidR="00290166">
        <w:rPr>
          <w:sz w:val="24"/>
          <w:szCs w:val="24"/>
        </w:rPr>
        <w:t>The site is in private ownership with the majority owned by J Ross Developments, the other two land owners are Mosaic (Midlands) Developments and Shropshire Council.</w:t>
      </w:r>
      <w:r w:rsidR="00D73049">
        <w:rPr>
          <w:sz w:val="24"/>
          <w:szCs w:val="24"/>
        </w:rPr>
        <w:t>Master</w:t>
      </w:r>
      <w:r w:rsidR="005C7161">
        <w:rPr>
          <w:sz w:val="24"/>
          <w:szCs w:val="24"/>
        </w:rPr>
        <w:t>p</w:t>
      </w:r>
      <w:r w:rsidR="00D73049">
        <w:rPr>
          <w:sz w:val="24"/>
          <w:szCs w:val="24"/>
        </w:rPr>
        <w:t>lans have been prepared for both sites</w:t>
      </w:r>
      <w:r w:rsidR="009C5ABC">
        <w:rPr>
          <w:sz w:val="24"/>
          <w:szCs w:val="24"/>
        </w:rPr>
        <w:t xml:space="preserve"> and are attached</w:t>
      </w:r>
      <w:r w:rsidR="006E3BC6">
        <w:rPr>
          <w:sz w:val="24"/>
          <w:szCs w:val="24"/>
        </w:rPr>
        <w:t>.</w:t>
      </w:r>
    </w:p>
    <w:p w:rsidR="00C44AB7" w:rsidRDefault="002B787F" w:rsidP="00F30447">
      <w:pPr>
        <w:ind w:left="1440" w:hanging="720"/>
        <w:rPr>
          <w:sz w:val="24"/>
          <w:szCs w:val="24"/>
        </w:rPr>
      </w:pPr>
      <w:r>
        <w:rPr>
          <w:sz w:val="24"/>
          <w:szCs w:val="24"/>
        </w:rPr>
        <w:t>2.3</w:t>
      </w:r>
      <w:r>
        <w:rPr>
          <w:sz w:val="24"/>
          <w:szCs w:val="24"/>
        </w:rPr>
        <w:tab/>
        <w:t>An infrastructure assessment for the Innovation Park undertaken in February 2017 identified a potential shortfall in the capacity of the existing electricity supply network</w:t>
      </w:r>
      <w:r w:rsidR="007C1E14">
        <w:rPr>
          <w:sz w:val="24"/>
          <w:szCs w:val="24"/>
        </w:rPr>
        <w:t>,</w:t>
      </w:r>
      <w:r w:rsidR="001679E2">
        <w:rPr>
          <w:sz w:val="24"/>
          <w:szCs w:val="24"/>
        </w:rPr>
        <w:t xml:space="preserve"> </w:t>
      </w:r>
      <w:r>
        <w:rPr>
          <w:sz w:val="24"/>
          <w:szCs w:val="24"/>
        </w:rPr>
        <w:t>operated by Scottish Power Energy Networks (SPEN).</w:t>
      </w:r>
      <w:r w:rsidR="00950AD8" w:rsidRPr="00950AD8">
        <w:rPr>
          <w:sz w:val="24"/>
          <w:szCs w:val="24"/>
        </w:rPr>
        <w:t xml:space="preserve"> </w:t>
      </w:r>
      <w:r w:rsidR="00950AD8">
        <w:rPr>
          <w:sz w:val="24"/>
          <w:szCs w:val="24"/>
        </w:rPr>
        <w:t>The employment site is likely to require 7.5-10</w:t>
      </w:r>
      <w:r w:rsidR="00714600">
        <w:rPr>
          <w:sz w:val="24"/>
          <w:szCs w:val="24"/>
        </w:rPr>
        <w:t xml:space="preserve"> </w:t>
      </w:r>
      <w:r w:rsidR="00950AD8">
        <w:rPr>
          <w:sz w:val="24"/>
          <w:szCs w:val="24"/>
        </w:rPr>
        <w:t xml:space="preserve">MVA and </w:t>
      </w:r>
      <w:r>
        <w:rPr>
          <w:sz w:val="24"/>
          <w:szCs w:val="24"/>
        </w:rPr>
        <w:t>current off</w:t>
      </w:r>
      <w:r w:rsidR="005C7161">
        <w:rPr>
          <w:sz w:val="24"/>
          <w:szCs w:val="24"/>
        </w:rPr>
        <w:t>-</w:t>
      </w:r>
      <w:r>
        <w:rPr>
          <w:sz w:val="24"/>
          <w:szCs w:val="24"/>
        </w:rPr>
        <w:t xml:space="preserve">site capacity </w:t>
      </w:r>
      <w:r w:rsidR="00D7029F">
        <w:rPr>
          <w:sz w:val="24"/>
          <w:szCs w:val="24"/>
        </w:rPr>
        <w:t>i</w:t>
      </w:r>
      <w:r>
        <w:rPr>
          <w:sz w:val="24"/>
          <w:szCs w:val="24"/>
        </w:rPr>
        <w:t>s 1.6</w:t>
      </w:r>
      <w:r w:rsidR="00FE41CF">
        <w:rPr>
          <w:sz w:val="24"/>
          <w:szCs w:val="24"/>
        </w:rPr>
        <w:t xml:space="preserve"> </w:t>
      </w:r>
      <w:r>
        <w:rPr>
          <w:sz w:val="24"/>
          <w:szCs w:val="24"/>
        </w:rPr>
        <w:t xml:space="preserve">MVA. Scottish Power </w:t>
      </w:r>
      <w:r w:rsidR="00C44AB7">
        <w:rPr>
          <w:sz w:val="24"/>
          <w:szCs w:val="24"/>
        </w:rPr>
        <w:t>is</w:t>
      </w:r>
      <w:r>
        <w:rPr>
          <w:sz w:val="24"/>
          <w:szCs w:val="24"/>
        </w:rPr>
        <w:t xml:space="preserve"> proposing to reinforce the </w:t>
      </w:r>
      <w:r w:rsidR="00D7029F">
        <w:rPr>
          <w:sz w:val="24"/>
          <w:szCs w:val="24"/>
        </w:rPr>
        <w:t>132kV</w:t>
      </w:r>
      <w:r w:rsidR="00714600">
        <w:rPr>
          <w:sz w:val="24"/>
          <w:szCs w:val="24"/>
        </w:rPr>
        <w:t xml:space="preserve"> </w:t>
      </w:r>
      <w:r w:rsidR="00D7029F">
        <w:rPr>
          <w:sz w:val="24"/>
          <w:szCs w:val="24"/>
        </w:rPr>
        <w:t xml:space="preserve">and 33kV </w:t>
      </w:r>
      <w:r>
        <w:rPr>
          <w:sz w:val="24"/>
          <w:szCs w:val="24"/>
        </w:rPr>
        <w:t>network</w:t>
      </w:r>
      <w:r w:rsidR="00D7029F">
        <w:rPr>
          <w:sz w:val="24"/>
          <w:szCs w:val="24"/>
        </w:rPr>
        <w:t>s</w:t>
      </w:r>
      <w:r>
        <w:rPr>
          <w:sz w:val="24"/>
          <w:szCs w:val="24"/>
        </w:rPr>
        <w:t xml:space="preserve"> </w:t>
      </w:r>
      <w:r w:rsidR="00D7029F">
        <w:rPr>
          <w:sz w:val="24"/>
          <w:szCs w:val="24"/>
        </w:rPr>
        <w:t>however additional capacity</w:t>
      </w:r>
      <w:r w:rsidR="00950AD8">
        <w:rPr>
          <w:sz w:val="24"/>
          <w:szCs w:val="24"/>
        </w:rPr>
        <w:t xml:space="preserve">, up to 12 MVA, </w:t>
      </w:r>
      <w:r w:rsidR="00D7029F">
        <w:rPr>
          <w:sz w:val="24"/>
          <w:szCs w:val="24"/>
        </w:rPr>
        <w:t xml:space="preserve">will </w:t>
      </w:r>
      <w:r w:rsidR="00950AD8">
        <w:rPr>
          <w:sz w:val="24"/>
          <w:szCs w:val="24"/>
        </w:rPr>
        <w:t xml:space="preserve">not </w:t>
      </w:r>
      <w:r w:rsidR="00D7029F">
        <w:rPr>
          <w:sz w:val="24"/>
          <w:szCs w:val="24"/>
        </w:rPr>
        <w:t xml:space="preserve">be available </w:t>
      </w:r>
      <w:r w:rsidR="00950AD8">
        <w:rPr>
          <w:sz w:val="24"/>
          <w:szCs w:val="24"/>
        </w:rPr>
        <w:t xml:space="preserve">until </w:t>
      </w:r>
      <w:r w:rsidR="00D7029F">
        <w:rPr>
          <w:sz w:val="24"/>
          <w:szCs w:val="24"/>
        </w:rPr>
        <w:t>2022.</w:t>
      </w:r>
      <w:r w:rsidR="005C7161">
        <w:rPr>
          <w:sz w:val="24"/>
          <w:szCs w:val="24"/>
        </w:rPr>
        <w:t>W</w:t>
      </w:r>
      <w:r w:rsidR="005B3C5C">
        <w:rPr>
          <w:sz w:val="24"/>
          <w:szCs w:val="24"/>
        </w:rPr>
        <w:t>hilst t</w:t>
      </w:r>
      <w:r w:rsidR="00FE41CF">
        <w:rPr>
          <w:sz w:val="24"/>
          <w:szCs w:val="24"/>
        </w:rPr>
        <w:t xml:space="preserve">he development programme assumes that the site will be serviced by </w:t>
      </w:r>
      <w:r w:rsidR="00333600">
        <w:rPr>
          <w:sz w:val="24"/>
          <w:szCs w:val="24"/>
        </w:rPr>
        <w:t>2022</w:t>
      </w:r>
      <w:r w:rsidR="00714600">
        <w:rPr>
          <w:sz w:val="24"/>
          <w:szCs w:val="24"/>
        </w:rPr>
        <w:t>,</w:t>
      </w:r>
      <w:r w:rsidR="00333600">
        <w:rPr>
          <w:sz w:val="24"/>
          <w:szCs w:val="24"/>
        </w:rPr>
        <w:t xml:space="preserve"> major upgrades </w:t>
      </w:r>
      <w:r w:rsidR="005B3C5C">
        <w:rPr>
          <w:sz w:val="24"/>
          <w:szCs w:val="24"/>
        </w:rPr>
        <w:t xml:space="preserve">are required including </w:t>
      </w:r>
      <w:r w:rsidR="00C44AB7">
        <w:rPr>
          <w:sz w:val="24"/>
          <w:szCs w:val="24"/>
        </w:rPr>
        <w:t xml:space="preserve">the </w:t>
      </w:r>
      <w:r w:rsidR="005B3C5C">
        <w:rPr>
          <w:sz w:val="24"/>
          <w:szCs w:val="24"/>
        </w:rPr>
        <w:t xml:space="preserve">rerouting of the 33kV cable and </w:t>
      </w:r>
      <w:r w:rsidR="00C44AB7">
        <w:rPr>
          <w:sz w:val="24"/>
          <w:szCs w:val="24"/>
        </w:rPr>
        <w:t xml:space="preserve">directional drilling </w:t>
      </w:r>
      <w:r w:rsidR="005B3C5C">
        <w:rPr>
          <w:sz w:val="24"/>
          <w:szCs w:val="24"/>
        </w:rPr>
        <w:t>underneath the A5</w:t>
      </w:r>
      <w:r w:rsidR="00714600">
        <w:rPr>
          <w:sz w:val="24"/>
          <w:szCs w:val="24"/>
        </w:rPr>
        <w:t>,</w:t>
      </w:r>
      <w:r w:rsidR="005B3C5C">
        <w:rPr>
          <w:sz w:val="24"/>
          <w:szCs w:val="24"/>
        </w:rPr>
        <w:t xml:space="preserve"> </w:t>
      </w:r>
      <w:r w:rsidR="00C44AB7">
        <w:rPr>
          <w:sz w:val="24"/>
          <w:szCs w:val="24"/>
        </w:rPr>
        <w:t xml:space="preserve">which </w:t>
      </w:r>
      <w:r w:rsidR="00714600">
        <w:rPr>
          <w:sz w:val="24"/>
          <w:szCs w:val="24"/>
        </w:rPr>
        <w:t xml:space="preserve">are outside the control of the Council, and any </w:t>
      </w:r>
      <w:r w:rsidR="005B3C5C">
        <w:rPr>
          <w:sz w:val="24"/>
          <w:szCs w:val="24"/>
        </w:rPr>
        <w:t>delay</w:t>
      </w:r>
      <w:r w:rsidR="00714600">
        <w:rPr>
          <w:sz w:val="24"/>
          <w:szCs w:val="24"/>
        </w:rPr>
        <w:t>s</w:t>
      </w:r>
      <w:r w:rsidR="005B3C5C">
        <w:rPr>
          <w:sz w:val="24"/>
          <w:szCs w:val="24"/>
        </w:rPr>
        <w:t xml:space="preserve"> </w:t>
      </w:r>
      <w:r w:rsidR="00714600">
        <w:rPr>
          <w:sz w:val="24"/>
          <w:szCs w:val="24"/>
        </w:rPr>
        <w:t xml:space="preserve">could </w:t>
      </w:r>
      <w:r w:rsidR="00C44AB7">
        <w:rPr>
          <w:sz w:val="24"/>
          <w:szCs w:val="24"/>
        </w:rPr>
        <w:t>i</w:t>
      </w:r>
      <w:r w:rsidR="005B3C5C">
        <w:rPr>
          <w:sz w:val="24"/>
          <w:szCs w:val="24"/>
        </w:rPr>
        <w:t xml:space="preserve">mpact upon the development programme. </w:t>
      </w:r>
    </w:p>
    <w:p w:rsidR="00482CD3" w:rsidRPr="00E54F88" w:rsidRDefault="00C44AB7" w:rsidP="00482CD3">
      <w:pPr>
        <w:ind w:left="1440" w:hanging="720"/>
        <w:rPr>
          <w:sz w:val="24"/>
          <w:szCs w:val="24"/>
        </w:rPr>
      </w:pPr>
      <w:r>
        <w:rPr>
          <w:sz w:val="24"/>
          <w:szCs w:val="24"/>
        </w:rPr>
        <w:t>2.4</w:t>
      </w:r>
      <w:r>
        <w:rPr>
          <w:sz w:val="24"/>
          <w:szCs w:val="24"/>
        </w:rPr>
        <w:tab/>
      </w:r>
      <w:r w:rsidR="005C7161">
        <w:rPr>
          <w:sz w:val="24"/>
          <w:szCs w:val="24"/>
        </w:rPr>
        <w:t xml:space="preserve">With </w:t>
      </w:r>
      <w:r w:rsidR="002D7A65">
        <w:rPr>
          <w:sz w:val="24"/>
          <w:szCs w:val="24"/>
        </w:rPr>
        <w:t xml:space="preserve">the </w:t>
      </w:r>
      <w:r w:rsidR="005C7161">
        <w:rPr>
          <w:sz w:val="24"/>
          <w:szCs w:val="24"/>
        </w:rPr>
        <w:t>drive t</w:t>
      </w:r>
      <w:r w:rsidR="002D7A65">
        <w:rPr>
          <w:sz w:val="24"/>
          <w:szCs w:val="24"/>
        </w:rPr>
        <w:t xml:space="preserve">o develop the </w:t>
      </w:r>
      <w:r w:rsidR="005B3C5C">
        <w:rPr>
          <w:sz w:val="24"/>
          <w:szCs w:val="24"/>
        </w:rPr>
        <w:t xml:space="preserve">Low Carbon agenda </w:t>
      </w:r>
      <w:r w:rsidR="002D7A65">
        <w:rPr>
          <w:sz w:val="24"/>
          <w:szCs w:val="24"/>
        </w:rPr>
        <w:t xml:space="preserve">there are </w:t>
      </w:r>
      <w:r>
        <w:rPr>
          <w:sz w:val="24"/>
          <w:szCs w:val="24"/>
        </w:rPr>
        <w:t xml:space="preserve">opportunities </w:t>
      </w:r>
      <w:r w:rsidR="002A07F5">
        <w:rPr>
          <w:sz w:val="24"/>
          <w:szCs w:val="24"/>
        </w:rPr>
        <w:t xml:space="preserve">to develop exemplar/demonstrator projects for the </w:t>
      </w:r>
      <w:r w:rsidR="00714600">
        <w:rPr>
          <w:sz w:val="24"/>
          <w:szCs w:val="24"/>
        </w:rPr>
        <w:t xml:space="preserve">provision of </w:t>
      </w:r>
      <w:r w:rsidR="005B3C5C">
        <w:rPr>
          <w:sz w:val="24"/>
          <w:szCs w:val="24"/>
        </w:rPr>
        <w:t xml:space="preserve">alternative energy </w:t>
      </w:r>
      <w:r w:rsidR="002A07F5">
        <w:rPr>
          <w:sz w:val="24"/>
          <w:szCs w:val="24"/>
        </w:rPr>
        <w:t xml:space="preserve">generation and </w:t>
      </w:r>
      <w:r w:rsidR="005B3C5C">
        <w:rPr>
          <w:sz w:val="24"/>
          <w:szCs w:val="24"/>
        </w:rPr>
        <w:t>supply</w:t>
      </w:r>
      <w:r w:rsidR="002A07F5">
        <w:rPr>
          <w:sz w:val="24"/>
          <w:szCs w:val="24"/>
        </w:rPr>
        <w:t>.</w:t>
      </w:r>
      <w:r w:rsidR="002D7A65">
        <w:rPr>
          <w:sz w:val="24"/>
          <w:szCs w:val="24"/>
        </w:rPr>
        <w:t xml:space="preserve"> </w:t>
      </w:r>
      <w:r w:rsidR="00482CD3">
        <w:rPr>
          <w:sz w:val="24"/>
          <w:szCs w:val="24"/>
        </w:rPr>
        <w:t xml:space="preserve">The Marches Local Economic Partnership Board has agreed funding to support the development of potential EU ERDF </w:t>
      </w:r>
      <w:r w:rsidR="00482CD3">
        <w:rPr>
          <w:sz w:val="24"/>
          <w:szCs w:val="24"/>
        </w:rPr>
        <w:lastRenderedPageBreak/>
        <w:t>projects. This funding is to support feasibility studies that could advance the development of projects that could benefit from E</w:t>
      </w:r>
      <w:r w:rsidR="005C7161">
        <w:rPr>
          <w:sz w:val="24"/>
          <w:szCs w:val="24"/>
        </w:rPr>
        <w:t>RDF</w:t>
      </w:r>
      <w:r w:rsidR="00482CD3">
        <w:rPr>
          <w:sz w:val="24"/>
          <w:szCs w:val="24"/>
        </w:rPr>
        <w:t xml:space="preserve"> funds.</w:t>
      </w:r>
      <w:r w:rsidR="00CD1531">
        <w:rPr>
          <w:sz w:val="24"/>
          <w:szCs w:val="24"/>
        </w:rPr>
        <w:t xml:space="preserve"> A link to the ERDF low carbon guidance note and Operational Programme is provided in the Appendix.  </w:t>
      </w:r>
      <w:r w:rsidR="00482CD3">
        <w:rPr>
          <w:sz w:val="24"/>
          <w:szCs w:val="24"/>
        </w:rPr>
        <w:t xml:space="preserve"> </w:t>
      </w:r>
      <w:r w:rsidR="00482CD3" w:rsidRPr="00E54F88">
        <w:rPr>
          <w:sz w:val="24"/>
          <w:szCs w:val="24"/>
        </w:rPr>
        <w:tab/>
      </w:r>
    </w:p>
    <w:p w:rsidR="006E17C3" w:rsidRDefault="00482CD3" w:rsidP="00F30447">
      <w:pPr>
        <w:ind w:left="1440" w:hanging="720"/>
        <w:rPr>
          <w:sz w:val="24"/>
          <w:szCs w:val="24"/>
        </w:rPr>
      </w:pPr>
      <w:r>
        <w:rPr>
          <w:sz w:val="24"/>
          <w:szCs w:val="24"/>
        </w:rPr>
        <w:t>2.5</w:t>
      </w:r>
      <w:r>
        <w:rPr>
          <w:sz w:val="24"/>
          <w:szCs w:val="24"/>
        </w:rPr>
        <w:tab/>
      </w:r>
      <w:r w:rsidR="002D7A65">
        <w:rPr>
          <w:sz w:val="24"/>
          <w:szCs w:val="24"/>
        </w:rPr>
        <w:t>I</w:t>
      </w:r>
      <w:r w:rsidR="001679E2">
        <w:rPr>
          <w:sz w:val="24"/>
          <w:szCs w:val="24"/>
        </w:rPr>
        <w:t xml:space="preserve">n addition to the Oswestry SUE </w:t>
      </w:r>
      <w:r w:rsidR="002D7A65">
        <w:rPr>
          <w:sz w:val="24"/>
          <w:szCs w:val="24"/>
        </w:rPr>
        <w:t xml:space="preserve">there are a number of existing developments </w:t>
      </w:r>
      <w:r w:rsidR="006E17C3">
        <w:rPr>
          <w:sz w:val="24"/>
          <w:szCs w:val="24"/>
        </w:rPr>
        <w:t xml:space="preserve">which </w:t>
      </w:r>
      <w:r w:rsidR="00F30447">
        <w:rPr>
          <w:sz w:val="24"/>
          <w:szCs w:val="24"/>
        </w:rPr>
        <w:t xml:space="preserve">could </w:t>
      </w:r>
      <w:r w:rsidR="001F01FA">
        <w:rPr>
          <w:sz w:val="24"/>
          <w:szCs w:val="24"/>
        </w:rPr>
        <w:t xml:space="preserve">to </w:t>
      </w:r>
      <w:r w:rsidR="00F30447">
        <w:rPr>
          <w:sz w:val="24"/>
          <w:szCs w:val="24"/>
        </w:rPr>
        <w:t xml:space="preserve">be provided with a new </w:t>
      </w:r>
      <w:r w:rsidR="006E17C3">
        <w:rPr>
          <w:sz w:val="24"/>
          <w:szCs w:val="24"/>
        </w:rPr>
        <w:t>energy supply</w:t>
      </w:r>
      <w:r w:rsidR="00F30447">
        <w:rPr>
          <w:sz w:val="24"/>
          <w:szCs w:val="24"/>
        </w:rPr>
        <w:t xml:space="preserve"> </w:t>
      </w:r>
      <w:r w:rsidR="008C72E5">
        <w:rPr>
          <w:sz w:val="24"/>
          <w:szCs w:val="24"/>
        </w:rPr>
        <w:t>and</w:t>
      </w:r>
      <w:r w:rsidR="005C7161">
        <w:rPr>
          <w:sz w:val="24"/>
          <w:szCs w:val="24"/>
        </w:rPr>
        <w:t xml:space="preserve">/or </w:t>
      </w:r>
      <w:r w:rsidR="00F30447">
        <w:rPr>
          <w:sz w:val="24"/>
          <w:szCs w:val="24"/>
        </w:rPr>
        <w:t>contribute towards energy generation</w:t>
      </w:r>
      <w:r w:rsidR="006E17C3">
        <w:rPr>
          <w:sz w:val="24"/>
          <w:szCs w:val="24"/>
        </w:rPr>
        <w:t xml:space="preserve">:  </w:t>
      </w:r>
    </w:p>
    <w:p w:rsidR="006E17C3" w:rsidRDefault="006E17C3" w:rsidP="006E17C3">
      <w:pPr>
        <w:pStyle w:val="ListParagraph"/>
        <w:numPr>
          <w:ilvl w:val="0"/>
          <w:numId w:val="4"/>
        </w:numPr>
        <w:rPr>
          <w:sz w:val="24"/>
          <w:szCs w:val="24"/>
        </w:rPr>
      </w:pPr>
      <w:r w:rsidRPr="006E17C3">
        <w:rPr>
          <w:sz w:val="24"/>
          <w:szCs w:val="24"/>
        </w:rPr>
        <w:t xml:space="preserve">Maesbury Rd Industrial Estate </w:t>
      </w:r>
      <w:r>
        <w:rPr>
          <w:sz w:val="24"/>
          <w:szCs w:val="24"/>
        </w:rPr>
        <w:t>,</w:t>
      </w:r>
      <w:r w:rsidRPr="006E17C3">
        <w:rPr>
          <w:sz w:val="24"/>
          <w:szCs w:val="24"/>
        </w:rPr>
        <w:t xml:space="preserve">Oswestry’s  </w:t>
      </w:r>
      <w:r>
        <w:rPr>
          <w:sz w:val="24"/>
          <w:szCs w:val="24"/>
        </w:rPr>
        <w:t xml:space="preserve">main </w:t>
      </w:r>
      <w:r w:rsidRPr="006E17C3">
        <w:rPr>
          <w:sz w:val="24"/>
          <w:szCs w:val="24"/>
        </w:rPr>
        <w:t>commercial area</w:t>
      </w:r>
      <w:r>
        <w:rPr>
          <w:sz w:val="24"/>
          <w:szCs w:val="24"/>
        </w:rPr>
        <w:t xml:space="preserve"> about </w:t>
      </w:r>
      <w:r w:rsidR="006E3BC6" w:rsidRPr="006E17C3">
        <w:rPr>
          <w:sz w:val="24"/>
          <w:szCs w:val="24"/>
        </w:rPr>
        <w:t xml:space="preserve"> 500m </w:t>
      </w:r>
      <w:r>
        <w:rPr>
          <w:sz w:val="24"/>
          <w:szCs w:val="24"/>
        </w:rPr>
        <w:t xml:space="preserve">to the </w:t>
      </w:r>
      <w:r w:rsidR="006E3BC6" w:rsidRPr="006E17C3">
        <w:rPr>
          <w:sz w:val="24"/>
          <w:szCs w:val="24"/>
        </w:rPr>
        <w:t xml:space="preserve">south west </w:t>
      </w:r>
      <w:r>
        <w:rPr>
          <w:sz w:val="24"/>
          <w:szCs w:val="24"/>
        </w:rPr>
        <w:t xml:space="preserve">and </w:t>
      </w:r>
      <w:r w:rsidR="006E3BC6" w:rsidRPr="006E17C3">
        <w:rPr>
          <w:sz w:val="24"/>
          <w:szCs w:val="24"/>
        </w:rPr>
        <w:t xml:space="preserve"> </w:t>
      </w:r>
      <w:r>
        <w:rPr>
          <w:sz w:val="24"/>
          <w:szCs w:val="24"/>
        </w:rPr>
        <w:t xml:space="preserve">accessed off </w:t>
      </w:r>
      <w:r w:rsidR="006E3BC6" w:rsidRPr="006E17C3">
        <w:rPr>
          <w:sz w:val="24"/>
          <w:szCs w:val="24"/>
        </w:rPr>
        <w:t>the A458</w:t>
      </w:r>
      <w:r>
        <w:rPr>
          <w:sz w:val="24"/>
          <w:szCs w:val="24"/>
        </w:rPr>
        <w:t>.Maesbury tip</w:t>
      </w:r>
      <w:r w:rsidR="008D3AA5">
        <w:rPr>
          <w:sz w:val="24"/>
          <w:szCs w:val="24"/>
        </w:rPr>
        <w:t>,</w:t>
      </w:r>
      <w:r>
        <w:rPr>
          <w:sz w:val="24"/>
          <w:szCs w:val="24"/>
        </w:rPr>
        <w:t xml:space="preserve"> a former capped </w:t>
      </w:r>
      <w:r w:rsidRPr="006E17C3">
        <w:rPr>
          <w:sz w:val="24"/>
          <w:szCs w:val="24"/>
        </w:rPr>
        <w:t xml:space="preserve">refuse </w:t>
      </w:r>
      <w:r>
        <w:rPr>
          <w:sz w:val="24"/>
          <w:szCs w:val="24"/>
        </w:rPr>
        <w:t xml:space="preserve">tip is </w:t>
      </w:r>
      <w:r w:rsidR="00305FC6">
        <w:rPr>
          <w:sz w:val="24"/>
          <w:szCs w:val="24"/>
        </w:rPr>
        <w:t xml:space="preserve">also </w:t>
      </w:r>
      <w:r>
        <w:rPr>
          <w:sz w:val="24"/>
          <w:szCs w:val="24"/>
        </w:rPr>
        <w:t xml:space="preserve">located on the estate. </w:t>
      </w:r>
    </w:p>
    <w:p w:rsidR="006E17C3" w:rsidRDefault="006E17C3" w:rsidP="006E17C3">
      <w:pPr>
        <w:pStyle w:val="ListParagraph"/>
        <w:numPr>
          <w:ilvl w:val="0"/>
          <w:numId w:val="4"/>
        </w:numPr>
        <w:rPr>
          <w:sz w:val="24"/>
          <w:szCs w:val="24"/>
        </w:rPr>
      </w:pPr>
      <w:r>
        <w:rPr>
          <w:sz w:val="24"/>
          <w:szCs w:val="24"/>
        </w:rPr>
        <w:t xml:space="preserve">Oswestry Leisure Centre and </w:t>
      </w:r>
      <w:r w:rsidRPr="006E17C3">
        <w:rPr>
          <w:sz w:val="24"/>
          <w:szCs w:val="24"/>
        </w:rPr>
        <w:t xml:space="preserve">North Shropshire College </w:t>
      </w:r>
      <w:r>
        <w:rPr>
          <w:sz w:val="24"/>
          <w:szCs w:val="24"/>
        </w:rPr>
        <w:t xml:space="preserve">both located on Shrewsbury Rd  </w:t>
      </w:r>
    </w:p>
    <w:p w:rsidR="005B3C5C" w:rsidRDefault="007D4F21" w:rsidP="00E877AE">
      <w:pPr>
        <w:ind w:left="1440" w:hanging="720"/>
        <w:rPr>
          <w:sz w:val="24"/>
          <w:szCs w:val="24"/>
        </w:rPr>
      </w:pPr>
      <w:r>
        <w:rPr>
          <w:sz w:val="24"/>
          <w:szCs w:val="24"/>
        </w:rPr>
        <w:t>2</w:t>
      </w:r>
      <w:r w:rsidR="0079797B" w:rsidRPr="0079797B">
        <w:rPr>
          <w:sz w:val="24"/>
          <w:szCs w:val="24"/>
        </w:rPr>
        <w:t>.</w:t>
      </w:r>
      <w:r w:rsidR="001679E2">
        <w:rPr>
          <w:sz w:val="24"/>
          <w:szCs w:val="24"/>
        </w:rPr>
        <w:t>5</w:t>
      </w:r>
      <w:r w:rsidR="0079797B" w:rsidRPr="0079797B">
        <w:rPr>
          <w:sz w:val="24"/>
          <w:szCs w:val="24"/>
        </w:rPr>
        <w:tab/>
      </w:r>
      <w:r w:rsidR="002447A9">
        <w:rPr>
          <w:sz w:val="24"/>
          <w:szCs w:val="24"/>
        </w:rPr>
        <w:t xml:space="preserve">The </w:t>
      </w:r>
      <w:r w:rsidR="00F37010">
        <w:rPr>
          <w:sz w:val="24"/>
          <w:szCs w:val="24"/>
        </w:rPr>
        <w:t>M</w:t>
      </w:r>
      <w:r w:rsidR="00804D0D">
        <w:rPr>
          <w:sz w:val="24"/>
          <w:szCs w:val="24"/>
        </w:rPr>
        <w:t xml:space="preserve">asterplan for the </w:t>
      </w:r>
      <w:r w:rsidR="001679E2">
        <w:rPr>
          <w:sz w:val="24"/>
          <w:szCs w:val="24"/>
        </w:rPr>
        <w:t xml:space="preserve">Innovation </w:t>
      </w:r>
      <w:r w:rsidR="00804D0D">
        <w:rPr>
          <w:sz w:val="24"/>
          <w:szCs w:val="24"/>
        </w:rPr>
        <w:t>P</w:t>
      </w:r>
      <w:r w:rsidR="001679E2">
        <w:rPr>
          <w:sz w:val="24"/>
          <w:szCs w:val="24"/>
        </w:rPr>
        <w:t xml:space="preserve">ark </w:t>
      </w:r>
      <w:r w:rsidR="0079797B" w:rsidRPr="0079797B">
        <w:rPr>
          <w:sz w:val="24"/>
          <w:szCs w:val="24"/>
        </w:rPr>
        <w:t xml:space="preserve">indicates </w:t>
      </w:r>
      <w:r w:rsidR="00804D0D">
        <w:rPr>
          <w:sz w:val="24"/>
          <w:szCs w:val="24"/>
        </w:rPr>
        <w:t xml:space="preserve">that </w:t>
      </w:r>
      <w:r w:rsidR="0079797B" w:rsidRPr="0079797B">
        <w:rPr>
          <w:sz w:val="24"/>
          <w:szCs w:val="24"/>
        </w:rPr>
        <w:t xml:space="preserve">around </w:t>
      </w:r>
      <w:r>
        <w:rPr>
          <w:sz w:val="24"/>
          <w:szCs w:val="24"/>
        </w:rPr>
        <w:t>47,300</w:t>
      </w:r>
      <w:r w:rsidR="0079797B" w:rsidRPr="0079797B">
        <w:rPr>
          <w:sz w:val="24"/>
          <w:szCs w:val="24"/>
        </w:rPr>
        <w:t xml:space="preserve"> m2 of </w:t>
      </w:r>
      <w:r w:rsidR="001679E2">
        <w:rPr>
          <w:sz w:val="24"/>
          <w:szCs w:val="24"/>
        </w:rPr>
        <w:t>floor space</w:t>
      </w:r>
      <w:r>
        <w:rPr>
          <w:sz w:val="24"/>
          <w:szCs w:val="24"/>
        </w:rPr>
        <w:t xml:space="preserve"> </w:t>
      </w:r>
      <w:r w:rsidR="00804D0D">
        <w:rPr>
          <w:sz w:val="24"/>
          <w:szCs w:val="24"/>
        </w:rPr>
        <w:t>could be accommodated</w:t>
      </w:r>
      <w:r w:rsidR="001679E2">
        <w:rPr>
          <w:sz w:val="24"/>
          <w:szCs w:val="24"/>
        </w:rPr>
        <w:t>.</w:t>
      </w:r>
      <w:r w:rsidR="00603416" w:rsidRPr="00603416">
        <w:rPr>
          <w:sz w:val="24"/>
          <w:szCs w:val="24"/>
        </w:rPr>
        <w:t xml:space="preserve"> </w:t>
      </w:r>
      <w:r w:rsidR="00603416">
        <w:rPr>
          <w:sz w:val="24"/>
          <w:szCs w:val="24"/>
        </w:rPr>
        <w:t xml:space="preserve">WSP, the Council’s term consultants have </w:t>
      </w:r>
      <w:r w:rsidR="00603416" w:rsidRPr="00373C91">
        <w:rPr>
          <w:sz w:val="24"/>
          <w:szCs w:val="24"/>
        </w:rPr>
        <w:t>had discussions with the supply companies</w:t>
      </w:r>
      <w:r w:rsidR="00603416">
        <w:rPr>
          <w:sz w:val="24"/>
          <w:szCs w:val="24"/>
        </w:rPr>
        <w:t xml:space="preserve"> and undertaken a utilities assessment and cost estimate of infrastructure provision for the Innovation Park. </w:t>
      </w:r>
      <w:r w:rsidR="000845EC">
        <w:rPr>
          <w:sz w:val="24"/>
          <w:szCs w:val="24"/>
        </w:rPr>
        <w:t>O</w:t>
      </w:r>
      <w:r w:rsidR="005B3C5C">
        <w:rPr>
          <w:sz w:val="24"/>
          <w:szCs w:val="24"/>
        </w:rPr>
        <w:t xml:space="preserve">f the </w:t>
      </w:r>
      <w:r w:rsidR="000845EC">
        <w:rPr>
          <w:sz w:val="24"/>
          <w:szCs w:val="24"/>
        </w:rPr>
        <w:t>total load requirement</w:t>
      </w:r>
      <w:r w:rsidR="005C7161">
        <w:rPr>
          <w:sz w:val="24"/>
          <w:szCs w:val="24"/>
        </w:rPr>
        <w:t>,</w:t>
      </w:r>
      <w:r w:rsidR="000845EC">
        <w:rPr>
          <w:sz w:val="24"/>
          <w:szCs w:val="24"/>
        </w:rPr>
        <w:t xml:space="preserve"> if </w:t>
      </w:r>
      <w:r w:rsidR="00714600">
        <w:rPr>
          <w:sz w:val="24"/>
          <w:szCs w:val="24"/>
        </w:rPr>
        <w:t>infrastructure development was</w:t>
      </w:r>
      <w:r w:rsidR="000845EC">
        <w:rPr>
          <w:sz w:val="24"/>
          <w:szCs w:val="24"/>
        </w:rPr>
        <w:t xml:space="preserve"> phased it is estimated that power requirements for </w:t>
      </w:r>
      <w:r w:rsidR="001679E2">
        <w:rPr>
          <w:sz w:val="24"/>
          <w:szCs w:val="24"/>
        </w:rPr>
        <w:t>P</w:t>
      </w:r>
      <w:r w:rsidR="000845EC">
        <w:rPr>
          <w:sz w:val="24"/>
          <w:szCs w:val="24"/>
        </w:rPr>
        <w:t xml:space="preserve">hase I </w:t>
      </w:r>
      <w:r w:rsidR="00714600">
        <w:rPr>
          <w:sz w:val="24"/>
          <w:szCs w:val="24"/>
        </w:rPr>
        <w:t xml:space="preserve">would be </w:t>
      </w:r>
      <w:r w:rsidR="000845EC">
        <w:rPr>
          <w:sz w:val="24"/>
          <w:szCs w:val="24"/>
        </w:rPr>
        <w:t>4.7</w:t>
      </w:r>
      <w:r w:rsidR="005C7161">
        <w:rPr>
          <w:sz w:val="24"/>
          <w:szCs w:val="24"/>
        </w:rPr>
        <w:t xml:space="preserve"> </w:t>
      </w:r>
      <w:r w:rsidR="000845EC">
        <w:rPr>
          <w:sz w:val="24"/>
          <w:szCs w:val="24"/>
        </w:rPr>
        <w:t>MV</w:t>
      </w:r>
      <w:r w:rsidR="001679E2">
        <w:rPr>
          <w:sz w:val="24"/>
          <w:szCs w:val="24"/>
        </w:rPr>
        <w:t>A</w:t>
      </w:r>
      <w:r w:rsidR="000845EC">
        <w:rPr>
          <w:sz w:val="24"/>
          <w:szCs w:val="24"/>
        </w:rPr>
        <w:t xml:space="preserve"> and </w:t>
      </w:r>
      <w:r w:rsidR="00603416">
        <w:rPr>
          <w:sz w:val="24"/>
          <w:szCs w:val="24"/>
        </w:rPr>
        <w:t>2.00</w:t>
      </w:r>
      <w:r w:rsidR="005C7161">
        <w:rPr>
          <w:sz w:val="24"/>
          <w:szCs w:val="24"/>
        </w:rPr>
        <w:t xml:space="preserve"> </w:t>
      </w:r>
      <w:r w:rsidR="00603416">
        <w:rPr>
          <w:sz w:val="24"/>
          <w:szCs w:val="24"/>
        </w:rPr>
        <w:t xml:space="preserve">MVA for </w:t>
      </w:r>
      <w:r w:rsidR="001679E2">
        <w:rPr>
          <w:sz w:val="24"/>
          <w:szCs w:val="24"/>
        </w:rPr>
        <w:t>Phase II</w:t>
      </w:r>
      <w:r w:rsidR="00603416">
        <w:rPr>
          <w:sz w:val="24"/>
          <w:szCs w:val="24"/>
        </w:rPr>
        <w:t>.</w:t>
      </w:r>
      <w:r w:rsidR="000845EC">
        <w:rPr>
          <w:sz w:val="24"/>
          <w:szCs w:val="24"/>
        </w:rPr>
        <w:t xml:space="preserve"> </w:t>
      </w:r>
    </w:p>
    <w:p w:rsidR="00F57485" w:rsidRDefault="00F57485" w:rsidP="00E877AE">
      <w:pPr>
        <w:ind w:left="1440" w:hanging="720"/>
        <w:rPr>
          <w:sz w:val="24"/>
          <w:szCs w:val="24"/>
        </w:rPr>
      </w:pPr>
      <w:r>
        <w:rPr>
          <w:sz w:val="24"/>
          <w:szCs w:val="24"/>
        </w:rPr>
        <w:t>2.6</w:t>
      </w:r>
      <w:r>
        <w:rPr>
          <w:sz w:val="24"/>
          <w:szCs w:val="24"/>
        </w:rPr>
        <w:tab/>
        <w:t xml:space="preserve">Shropshire Council is also a partner in the development of the Shrewsbury West Sustainable Urban Extension a proposed development of 750 dwellings and 16ha of employment land on the western edge of Shrewsbury. Arising from the initial findings of the Oswestry study advice on the opportunities and potential for low carbon initiatives </w:t>
      </w:r>
      <w:r w:rsidR="00732B66">
        <w:rPr>
          <w:sz w:val="24"/>
          <w:szCs w:val="24"/>
        </w:rPr>
        <w:t xml:space="preserve">at Shrewsbury SUE West </w:t>
      </w:r>
      <w:r>
        <w:rPr>
          <w:sz w:val="24"/>
          <w:szCs w:val="24"/>
        </w:rPr>
        <w:t>is requested which could form the basis for further investigation and feasibility work</w:t>
      </w:r>
      <w:r w:rsidR="001C761F">
        <w:rPr>
          <w:sz w:val="24"/>
          <w:szCs w:val="24"/>
        </w:rPr>
        <w:t>.</w:t>
      </w:r>
      <w:r>
        <w:rPr>
          <w:sz w:val="24"/>
          <w:szCs w:val="24"/>
        </w:rPr>
        <w:t xml:space="preserve">  </w:t>
      </w:r>
    </w:p>
    <w:p w:rsidR="00E458F4" w:rsidRDefault="00603416" w:rsidP="00603416">
      <w:pPr>
        <w:ind w:left="1440" w:hanging="720"/>
        <w:rPr>
          <w:sz w:val="24"/>
          <w:szCs w:val="24"/>
        </w:rPr>
      </w:pPr>
      <w:r>
        <w:rPr>
          <w:sz w:val="24"/>
          <w:szCs w:val="24"/>
        </w:rPr>
        <w:t>3.0</w:t>
      </w:r>
      <w:r>
        <w:rPr>
          <w:sz w:val="24"/>
          <w:szCs w:val="24"/>
        </w:rPr>
        <w:tab/>
      </w:r>
      <w:r w:rsidR="002447A9" w:rsidRPr="00E54F88">
        <w:rPr>
          <w:b/>
          <w:sz w:val="24"/>
          <w:szCs w:val="24"/>
        </w:rPr>
        <w:t>The Commission</w:t>
      </w:r>
      <w:r w:rsidR="002447A9" w:rsidRPr="00E54F88">
        <w:rPr>
          <w:sz w:val="24"/>
          <w:szCs w:val="24"/>
        </w:rPr>
        <w:t xml:space="preserve"> </w:t>
      </w:r>
    </w:p>
    <w:p w:rsidR="00482CD3" w:rsidRDefault="00482CD3" w:rsidP="00974598">
      <w:pPr>
        <w:ind w:left="720" w:hanging="720"/>
        <w:rPr>
          <w:sz w:val="24"/>
          <w:szCs w:val="24"/>
        </w:rPr>
      </w:pPr>
      <w:r>
        <w:rPr>
          <w:sz w:val="24"/>
          <w:szCs w:val="24"/>
        </w:rPr>
        <w:t xml:space="preserve"> </w:t>
      </w:r>
      <w:r>
        <w:rPr>
          <w:sz w:val="24"/>
          <w:szCs w:val="24"/>
        </w:rPr>
        <w:tab/>
      </w:r>
      <w:r w:rsidR="00E458F4">
        <w:rPr>
          <w:sz w:val="24"/>
          <w:szCs w:val="24"/>
        </w:rPr>
        <w:t>3.1</w:t>
      </w:r>
      <w:r w:rsidR="00E458F4">
        <w:rPr>
          <w:sz w:val="24"/>
          <w:szCs w:val="24"/>
        </w:rPr>
        <w:tab/>
      </w:r>
      <w:r>
        <w:rPr>
          <w:sz w:val="24"/>
          <w:szCs w:val="24"/>
        </w:rPr>
        <w:t>The objectives of the study are</w:t>
      </w:r>
      <w:r w:rsidR="00974598">
        <w:rPr>
          <w:sz w:val="24"/>
          <w:szCs w:val="24"/>
        </w:rPr>
        <w:t xml:space="preserve">: </w:t>
      </w:r>
    </w:p>
    <w:p w:rsidR="00482CD3" w:rsidRPr="00482CD3" w:rsidRDefault="00974598" w:rsidP="00482CD3">
      <w:pPr>
        <w:pStyle w:val="ListParagraph"/>
        <w:numPr>
          <w:ilvl w:val="0"/>
          <w:numId w:val="19"/>
        </w:numPr>
        <w:rPr>
          <w:sz w:val="24"/>
          <w:szCs w:val="24"/>
        </w:rPr>
      </w:pPr>
      <w:r>
        <w:rPr>
          <w:sz w:val="24"/>
          <w:szCs w:val="24"/>
        </w:rPr>
        <w:t>To c</w:t>
      </w:r>
      <w:r w:rsidR="00482CD3">
        <w:rPr>
          <w:sz w:val="24"/>
          <w:szCs w:val="24"/>
        </w:rPr>
        <w:t xml:space="preserve">onsider the </w:t>
      </w:r>
      <w:r w:rsidR="00482CD3" w:rsidRPr="00482CD3">
        <w:rPr>
          <w:sz w:val="24"/>
          <w:szCs w:val="24"/>
        </w:rPr>
        <w:t>potential for alternative</w:t>
      </w:r>
      <w:r w:rsidR="00F37010">
        <w:rPr>
          <w:sz w:val="24"/>
          <w:szCs w:val="24"/>
        </w:rPr>
        <w:t xml:space="preserve"> low carbon </w:t>
      </w:r>
      <w:r w:rsidR="00482CD3" w:rsidRPr="00482CD3">
        <w:rPr>
          <w:sz w:val="24"/>
          <w:szCs w:val="24"/>
        </w:rPr>
        <w:t>energy generation and supply to serve Oswestry Innovation Park</w:t>
      </w:r>
      <w:r w:rsidR="00F37010">
        <w:rPr>
          <w:sz w:val="24"/>
          <w:szCs w:val="24"/>
        </w:rPr>
        <w:t>.</w:t>
      </w:r>
      <w:r w:rsidR="00482CD3" w:rsidRPr="00482CD3">
        <w:rPr>
          <w:sz w:val="24"/>
          <w:szCs w:val="24"/>
        </w:rPr>
        <w:t xml:space="preserve"> </w:t>
      </w:r>
    </w:p>
    <w:p w:rsidR="00482CD3" w:rsidRPr="00482CD3" w:rsidRDefault="002A07F5" w:rsidP="00482CD3">
      <w:pPr>
        <w:pStyle w:val="ListParagraph"/>
        <w:numPr>
          <w:ilvl w:val="0"/>
          <w:numId w:val="19"/>
        </w:numPr>
        <w:rPr>
          <w:sz w:val="24"/>
          <w:szCs w:val="24"/>
        </w:rPr>
      </w:pPr>
      <w:r>
        <w:rPr>
          <w:sz w:val="24"/>
          <w:szCs w:val="24"/>
        </w:rPr>
        <w:t xml:space="preserve">To use the recommendations </w:t>
      </w:r>
      <w:r w:rsidR="00974598">
        <w:rPr>
          <w:sz w:val="24"/>
          <w:szCs w:val="24"/>
        </w:rPr>
        <w:t xml:space="preserve">of the project </w:t>
      </w:r>
      <w:r>
        <w:rPr>
          <w:sz w:val="24"/>
          <w:szCs w:val="24"/>
        </w:rPr>
        <w:t xml:space="preserve">to support </w:t>
      </w:r>
      <w:r w:rsidR="00482CD3" w:rsidRPr="00482CD3">
        <w:rPr>
          <w:sz w:val="24"/>
          <w:szCs w:val="24"/>
        </w:rPr>
        <w:t>the basis of a bid to ERDF</w:t>
      </w:r>
      <w:r w:rsidR="005C7161">
        <w:rPr>
          <w:sz w:val="24"/>
          <w:szCs w:val="24"/>
        </w:rPr>
        <w:t>.</w:t>
      </w:r>
      <w:r w:rsidR="00482CD3" w:rsidRPr="00482CD3">
        <w:rPr>
          <w:sz w:val="24"/>
          <w:szCs w:val="24"/>
        </w:rPr>
        <w:t xml:space="preserve">  </w:t>
      </w:r>
    </w:p>
    <w:p w:rsidR="006713D1" w:rsidRDefault="00482CD3" w:rsidP="005B3C5C">
      <w:pPr>
        <w:ind w:left="1440" w:hanging="720"/>
        <w:rPr>
          <w:sz w:val="24"/>
          <w:szCs w:val="24"/>
        </w:rPr>
      </w:pPr>
      <w:r>
        <w:rPr>
          <w:sz w:val="24"/>
          <w:szCs w:val="24"/>
        </w:rPr>
        <w:t xml:space="preserve"> </w:t>
      </w:r>
      <w:r w:rsidR="00E54F88">
        <w:rPr>
          <w:sz w:val="24"/>
          <w:szCs w:val="24"/>
        </w:rPr>
        <w:t>3.</w:t>
      </w:r>
      <w:r w:rsidR="00E458F4">
        <w:rPr>
          <w:sz w:val="24"/>
          <w:szCs w:val="24"/>
        </w:rPr>
        <w:t>2</w:t>
      </w:r>
      <w:r w:rsidR="00E54F88">
        <w:rPr>
          <w:sz w:val="24"/>
          <w:szCs w:val="24"/>
        </w:rPr>
        <w:tab/>
      </w:r>
      <w:r w:rsidR="009C5ABC" w:rsidRPr="00E54F88">
        <w:rPr>
          <w:sz w:val="24"/>
          <w:szCs w:val="24"/>
        </w:rPr>
        <w:t>The commission is a t</w:t>
      </w:r>
      <w:r w:rsidR="00D53822">
        <w:rPr>
          <w:sz w:val="24"/>
          <w:szCs w:val="24"/>
        </w:rPr>
        <w:t>wo</w:t>
      </w:r>
      <w:r w:rsidR="006713D1">
        <w:rPr>
          <w:sz w:val="24"/>
          <w:szCs w:val="24"/>
        </w:rPr>
        <w:t xml:space="preserve"> </w:t>
      </w:r>
      <w:r w:rsidR="009C5ABC" w:rsidRPr="00E54F88">
        <w:rPr>
          <w:sz w:val="24"/>
          <w:szCs w:val="24"/>
        </w:rPr>
        <w:t xml:space="preserve">stage study </w:t>
      </w:r>
      <w:r w:rsidR="006713D1">
        <w:rPr>
          <w:sz w:val="24"/>
          <w:szCs w:val="24"/>
        </w:rPr>
        <w:t>comprising the following elements</w:t>
      </w:r>
      <w:r w:rsidR="005C7161">
        <w:rPr>
          <w:sz w:val="24"/>
          <w:szCs w:val="24"/>
        </w:rPr>
        <w:t>:</w:t>
      </w:r>
    </w:p>
    <w:p w:rsidR="00D53822" w:rsidRDefault="006713D1" w:rsidP="00603416">
      <w:pPr>
        <w:pStyle w:val="ListParagraph"/>
        <w:numPr>
          <w:ilvl w:val="0"/>
          <w:numId w:val="16"/>
        </w:numPr>
        <w:ind w:right="113"/>
        <w:rPr>
          <w:sz w:val="24"/>
          <w:szCs w:val="24"/>
        </w:rPr>
      </w:pPr>
      <w:r w:rsidRPr="00603416">
        <w:rPr>
          <w:sz w:val="24"/>
          <w:szCs w:val="24"/>
        </w:rPr>
        <w:t xml:space="preserve">An initial scoping study </w:t>
      </w:r>
      <w:r w:rsidR="00A10720" w:rsidRPr="00603416">
        <w:rPr>
          <w:sz w:val="24"/>
          <w:szCs w:val="24"/>
        </w:rPr>
        <w:t xml:space="preserve">of the potential opportunities </w:t>
      </w:r>
      <w:r w:rsidR="00D53822" w:rsidRPr="00603416">
        <w:rPr>
          <w:sz w:val="24"/>
          <w:szCs w:val="24"/>
        </w:rPr>
        <w:t>for low carbon</w:t>
      </w:r>
      <w:r w:rsidR="000A5A7A" w:rsidRPr="00603416">
        <w:rPr>
          <w:sz w:val="24"/>
          <w:szCs w:val="24"/>
        </w:rPr>
        <w:t xml:space="preserve"> </w:t>
      </w:r>
      <w:r w:rsidR="00D53822" w:rsidRPr="00603416">
        <w:rPr>
          <w:sz w:val="24"/>
          <w:szCs w:val="24"/>
        </w:rPr>
        <w:t xml:space="preserve">  energy generation associated with the </w:t>
      </w:r>
      <w:r w:rsidR="000A5A7A" w:rsidRPr="00603416">
        <w:rPr>
          <w:sz w:val="24"/>
          <w:szCs w:val="24"/>
        </w:rPr>
        <w:t xml:space="preserve">development of </w:t>
      </w:r>
      <w:r w:rsidR="00E877AE" w:rsidRPr="00603416">
        <w:rPr>
          <w:sz w:val="24"/>
          <w:szCs w:val="24"/>
        </w:rPr>
        <w:t xml:space="preserve">Oswestry Innovation Park </w:t>
      </w:r>
      <w:r w:rsidR="007A1B92" w:rsidRPr="00603416">
        <w:rPr>
          <w:sz w:val="24"/>
          <w:szCs w:val="24"/>
        </w:rPr>
        <w:t xml:space="preserve">including the potential </w:t>
      </w:r>
      <w:r w:rsidR="00804D0D" w:rsidRPr="00603416">
        <w:rPr>
          <w:sz w:val="24"/>
          <w:szCs w:val="24"/>
        </w:rPr>
        <w:t>t</w:t>
      </w:r>
      <w:r w:rsidR="007A1B92" w:rsidRPr="00603416">
        <w:rPr>
          <w:sz w:val="24"/>
          <w:szCs w:val="24"/>
        </w:rPr>
        <w:t xml:space="preserve">o </w:t>
      </w:r>
      <w:r w:rsidR="00A10720" w:rsidRPr="00603416">
        <w:rPr>
          <w:sz w:val="24"/>
          <w:szCs w:val="24"/>
        </w:rPr>
        <w:t xml:space="preserve">serve the adjacent </w:t>
      </w:r>
      <w:r w:rsidR="00603416">
        <w:rPr>
          <w:sz w:val="24"/>
          <w:szCs w:val="24"/>
        </w:rPr>
        <w:t xml:space="preserve">and proposed </w:t>
      </w:r>
      <w:r w:rsidR="00A10720" w:rsidRPr="00603416">
        <w:rPr>
          <w:sz w:val="24"/>
          <w:szCs w:val="24"/>
        </w:rPr>
        <w:t xml:space="preserve">commercial </w:t>
      </w:r>
      <w:r w:rsidR="00E877AE" w:rsidRPr="00603416">
        <w:rPr>
          <w:sz w:val="24"/>
          <w:szCs w:val="24"/>
        </w:rPr>
        <w:t xml:space="preserve">and residential </w:t>
      </w:r>
      <w:r w:rsidR="00A10720" w:rsidRPr="00603416">
        <w:rPr>
          <w:sz w:val="24"/>
          <w:szCs w:val="24"/>
        </w:rPr>
        <w:t xml:space="preserve">areas </w:t>
      </w:r>
      <w:r w:rsidR="00804D0D" w:rsidRPr="00603416">
        <w:rPr>
          <w:sz w:val="24"/>
          <w:szCs w:val="24"/>
        </w:rPr>
        <w:t xml:space="preserve">in the short term </w:t>
      </w:r>
      <w:r w:rsidR="00603416">
        <w:rPr>
          <w:sz w:val="24"/>
          <w:szCs w:val="24"/>
        </w:rPr>
        <w:t xml:space="preserve">                       </w:t>
      </w:r>
      <w:r w:rsidR="00804D0D" w:rsidRPr="00603416">
        <w:rPr>
          <w:sz w:val="24"/>
          <w:szCs w:val="24"/>
        </w:rPr>
        <w:t xml:space="preserve">(3 years) and the implications in the light of the Scottish Power upgrade of the network. </w:t>
      </w:r>
      <w:r w:rsidR="00A10720" w:rsidRPr="00603416">
        <w:rPr>
          <w:sz w:val="24"/>
          <w:szCs w:val="24"/>
        </w:rPr>
        <w:t xml:space="preserve"> </w:t>
      </w:r>
    </w:p>
    <w:p w:rsidR="006713D1" w:rsidRPr="00603416" w:rsidRDefault="000A5A7A" w:rsidP="00603416">
      <w:pPr>
        <w:pStyle w:val="ListParagraph"/>
        <w:numPr>
          <w:ilvl w:val="0"/>
          <w:numId w:val="16"/>
        </w:numPr>
        <w:ind w:right="-170"/>
        <w:rPr>
          <w:sz w:val="24"/>
          <w:szCs w:val="24"/>
        </w:rPr>
      </w:pPr>
      <w:r w:rsidRPr="00603416">
        <w:rPr>
          <w:sz w:val="24"/>
          <w:szCs w:val="24"/>
        </w:rPr>
        <w:lastRenderedPageBreak/>
        <w:t xml:space="preserve">An </w:t>
      </w:r>
      <w:r w:rsidR="005C7161">
        <w:rPr>
          <w:sz w:val="24"/>
          <w:szCs w:val="24"/>
        </w:rPr>
        <w:t>o</w:t>
      </w:r>
      <w:r w:rsidR="006713D1" w:rsidRPr="00603416">
        <w:rPr>
          <w:sz w:val="24"/>
          <w:szCs w:val="24"/>
        </w:rPr>
        <w:t xml:space="preserve">ptions appraisal of the </w:t>
      </w:r>
      <w:r w:rsidR="00A10720" w:rsidRPr="00603416">
        <w:rPr>
          <w:sz w:val="24"/>
          <w:szCs w:val="24"/>
        </w:rPr>
        <w:t>potential solutions</w:t>
      </w:r>
      <w:r w:rsidR="00A1435E" w:rsidRPr="00603416">
        <w:rPr>
          <w:sz w:val="24"/>
          <w:szCs w:val="24"/>
        </w:rPr>
        <w:t xml:space="preserve">/projects </w:t>
      </w:r>
      <w:r w:rsidR="00A10720" w:rsidRPr="00603416">
        <w:rPr>
          <w:sz w:val="24"/>
          <w:szCs w:val="24"/>
        </w:rPr>
        <w:t xml:space="preserve">with recommendations on </w:t>
      </w:r>
      <w:r w:rsidR="0082560F" w:rsidRPr="00603416">
        <w:rPr>
          <w:sz w:val="24"/>
          <w:szCs w:val="24"/>
        </w:rPr>
        <w:t xml:space="preserve">the implementation of the </w:t>
      </w:r>
      <w:r w:rsidR="00A10720" w:rsidRPr="00603416">
        <w:rPr>
          <w:sz w:val="24"/>
          <w:szCs w:val="24"/>
        </w:rPr>
        <w:t>preferred option</w:t>
      </w:r>
      <w:r w:rsidR="00DB2433" w:rsidRPr="00603416">
        <w:rPr>
          <w:sz w:val="24"/>
          <w:szCs w:val="24"/>
        </w:rPr>
        <w:t>/s</w:t>
      </w:r>
      <w:r w:rsidR="00A10720" w:rsidRPr="00603416">
        <w:rPr>
          <w:sz w:val="24"/>
          <w:szCs w:val="24"/>
        </w:rPr>
        <w:t xml:space="preserve">  </w:t>
      </w:r>
    </w:p>
    <w:p w:rsidR="0076130A" w:rsidRPr="00E54F88" w:rsidRDefault="00603416" w:rsidP="00603416">
      <w:pPr>
        <w:ind w:left="1440" w:hanging="703"/>
        <w:rPr>
          <w:sz w:val="24"/>
          <w:szCs w:val="24"/>
        </w:rPr>
      </w:pPr>
      <w:r>
        <w:rPr>
          <w:sz w:val="24"/>
          <w:szCs w:val="24"/>
        </w:rPr>
        <w:t>3.2</w:t>
      </w:r>
      <w:r>
        <w:rPr>
          <w:sz w:val="24"/>
          <w:szCs w:val="24"/>
        </w:rPr>
        <w:tab/>
      </w:r>
      <w:r w:rsidR="00A10720">
        <w:rPr>
          <w:sz w:val="24"/>
          <w:szCs w:val="24"/>
        </w:rPr>
        <w:t xml:space="preserve">The </w:t>
      </w:r>
      <w:r w:rsidR="00C0407C" w:rsidRPr="00C0407C">
        <w:rPr>
          <w:sz w:val="24"/>
          <w:szCs w:val="24"/>
        </w:rPr>
        <w:t xml:space="preserve">commission </w:t>
      </w:r>
      <w:r w:rsidR="00F37010">
        <w:rPr>
          <w:sz w:val="24"/>
          <w:szCs w:val="24"/>
        </w:rPr>
        <w:t xml:space="preserve">is expected to have two stages although may not </w:t>
      </w:r>
      <w:r w:rsidR="00C0407C" w:rsidRPr="00C0407C">
        <w:rPr>
          <w:sz w:val="24"/>
          <w:szCs w:val="24"/>
        </w:rPr>
        <w:t xml:space="preserve">be extended </w:t>
      </w:r>
      <w:r w:rsidR="00F37010" w:rsidRPr="00C0407C">
        <w:rPr>
          <w:sz w:val="24"/>
          <w:szCs w:val="24"/>
        </w:rPr>
        <w:t xml:space="preserve">depending upon </w:t>
      </w:r>
      <w:r w:rsidR="00F37010">
        <w:rPr>
          <w:sz w:val="24"/>
          <w:szCs w:val="24"/>
        </w:rPr>
        <w:t xml:space="preserve">the </w:t>
      </w:r>
      <w:r w:rsidR="00F37010" w:rsidRPr="00C0407C">
        <w:rPr>
          <w:sz w:val="24"/>
          <w:szCs w:val="24"/>
        </w:rPr>
        <w:t>outcome</w:t>
      </w:r>
      <w:r w:rsidR="00F37010">
        <w:rPr>
          <w:sz w:val="24"/>
          <w:szCs w:val="24"/>
        </w:rPr>
        <w:t xml:space="preserve"> of the first s</w:t>
      </w:r>
      <w:r w:rsidR="00F37010" w:rsidRPr="00C0407C">
        <w:rPr>
          <w:sz w:val="24"/>
          <w:szCs w:val="24"/>
        </w:rPr>
        <w:t>tage</w:t>
      </w:r>
      <w:r w:rsidR="00F37010">
        <w:rPr>
          <w:sz w:val="24"/>
          <w:szCs w:val="24"/>
        </w:rPr>
        <w:t>.Cons</w:t>
      </w:r>
      <w:r w:rsidR="00F37010" w:rsidRPr="00E54F88">
        <w:rPr>
          <w:sz w:val="24"/>
          <w:szCs w:val="24"/>
        </w:rPr>
        <w:t>ultants</w:t>
      </w:r>
      <w:r w:rsidR="0076130A" w:rsidRPr="00E54F88">
        <w:rPr>
          <w:sz w:val="24"/>
          <w:szCs w:val="24"/>
        </w:rPr>
        <w:t xml:space="preserve"> are asked to</w:t>
      </w:r>
      <w:r w:rsidR="005767CA" w:rsidRPr="00E54F88">
        <w:rPr>
          <w:sz w:val="24"/>
          <w:szCs w:val="24"/>
        </w:rPr>
        <w:t>:</w:t>
      </w:r>
      <w:r w:rsidR="0076130A" w:rsidRPr="00E54F88">
        <w:rPr>
          <w:sz w:val="24"/>
          <w:szCs w:val="24"/>
        </w:rPr>
        <w:t xml:space="preserve"> </w:t>
      </w:r>
    </w:p>
    <w:p w:rsidR="00E54F88" w:rsidRDefault="00DA0E13" w:rsidP="00286FB2">
      <w:pPr>
        <w:ind w:left="1080" w:firstLine="360"/>
        <w:rPr>
          <w:sz w:val="24"/>
          <w:szCs w:val="24"/>
        </w:rPr>
      </w:pPr>
      <w:r w:rsidRPr="00E54F88">
        <w:rPr>
          <w:sz w:val="24"/>
          <w:szCs w:val="24"/>
        </w:rPr>
        <w:t>S</w:t>
      </w:r>
      <w:r w:rsidR="00E54F88">
        <w:rPr>
          <w:sz w:val="24"/>
          <w:szCs w:val="24"/>
        </w:rPr>
        <w:t>tage 1</w:t>
      </w:r>
    </w:p>
    <w:p w:rsidR="0082560F" w:rsidRDefault="00E54F88" w:rsidP="00AB143E">
      <w:pPr>
        <w:pStyle w:val="ListParagraph"/>
        <w:numPr>
          <w:ilvl w:val="0"/>
          <w:numId w:val="11"/>
        </w:numPr>
        <w:ind w:left="1777"/>
        <w:rPr>
          <w:sz w:val="24"/>
          <w:szCs w:val="24"/>
        </w:rPr>
      </w:pPr>
      <w:r w:rsidRPr="00E54F88">
        <w:rPr>
          <w:sz w:val="24"/>
          <w:szCs w:val="24"/>
        </w:rPr>
        <w:t>S</w:t>
      </w:r>
      <w:r w:rsidR="00DA0E13" w:rsidRPr="00E54F88">
        <w:rPr>
          <w:sz w:val="24"/>
          <w:szCs w:val="24"/>
        </w:rPr>
        <w:t xml:space="preserve">cope </w:t>
      </w:r>
      <w:r w:rsidR="00A1435E">
        <w:rPr>
          <w:sz w:val="24"/>
          <w:szCs w:val="24"/>
        </w:rPr>
        <w:t xml:space="preserve">and </w:t>
      </w:r>
      <w:r w:rsidR="00294931">
        <w:rPr>
          <w:sz w:val="24"/>
          <w:szCs w:val="24"/>
        </w:rPr>
        <w:t>a</w:t>
      </w:r>
      <w:r w:rsidR="005767CA" w:rsidRPr="00E54F88">
        <w:rPr>
          <w:sz w:val="24"/>
          <w:szCs w:val="24"/>
        </w:rPr>
        <w:t xml:space="preserve">dvise </w:t>
      </w:r>
      <w:r w:rsidR="00DA0E13" w:rsidRPr="00E54F88">
        <w:rPr>
          <w:sz w:val="24"/>
          <w:szCs w:val="24"/>
        </w:rPr>
        <w:t>on</w:t>
      </w:r>
      <w:r w:rsidR="009C5ABC" w:rsidRPr="00E54F88">
        <w:rPr>
          <w:sz w:val="24"/>
          <w:szCs w:val="24"/>
        </w:rPr>
        <w:t xml:space="preserve"> the </w:t>
      </w:r>
      <w:r w:rsidR="002F4B9B">
        <w:rPr>
          <w:sz w:val="24"/>
          <w:szCs w:val="24"/>
        </w:rPr>
        <w:t xml:space="preserve">opportunities for low carbon energy generation </w:t>
      </w:r>
      <w:r w:rsidR="00294931">
        <w:rPr>
          <w:sz w:val="24"/>
          <w:szCs w:val="24"/>
        </w:rPr>
        <w:t xml:space="preserve">for the development of the Oswestry </w:t>
      </w:r>
      <w:r w:rsidR="00B02FFC">
        <w:rPr>
          <w:sz w:val="24"/>
          <w:szCs w:val="24"/>
        </w:rPr>
        <w:t xml:space="preserve">Innovation Park </w:t>
      </w:r>
      <w:r w:rsidR="001D6036" w:rsidRPr="00E54F88">
        <w:rPr>
          <w:sz w:val="24"/>
          <w:szCs w:val="24"/>
        </w:rPr>
        <w:t xml:space="preserve">and </w:t>
      </w:r>
      <w:r w:rsidR="00294931">
        <w:rPr>
          <w:sz w:val="24"/>
          <w:szCs w:val="24"/>
        </w:rPr>
        <w:t xml:space="preserve">the potential to serve adjacent </w:t>
      </w:r>
      <w:r w:rsidR="00603416">
        <w:rPr>
          <w:sz w:val="24"/>
          <w:szCs w:val="24"/>
        </w:rPr>
        <w:t xml:space="preserve">and proposed </w:t>
      </w:r>
      <w:r w:rsidR="00294931">
        <w:rPr>
          <w:sz w:val="24"/>
          <w:szCs w:val="24"/>
        </w:rPr>
        <w:t xml:space="preserve">commercial </w:t>
      </w:r>
      <w:r w:rsidR="00804D0D">
        <w:rPr>
          <w:sz w:val="24"/>
          <w:szCs w:val="24"/>
        </w:rPr>
        <w:t xml:space="preserve">and </w:t>
      </w:r>
      <w:r w:rsidR="00B02FFC">
        <w:rPr>
          <w:sz w:val="24"/>
          <w:szCs w:val="24"/>
        </w:rPr>
        <w:t>residential areas.</w:t>
      </w:r>
    </w:p>
    <w:p w:rsidR="00DB2433" w:rsidRDefault="00AB143E" w:rsidP="00AB143E">
      <w:pPr>
        <w:pStyle w:val="ListParagraph"/>
        <w:numPr>
          <w:ilvl w:val="0"/>
          <w:numId w:val="11"/>
        </w:numPr>
        <w:ind w:left="1777"/>
        <w:rPr>
          <w:sz w:val="24"/>
          <w:szCs w:val="24"/>
        </w:rPr>
      </w:pPr>
      <w:r>
        <w:rPr>
          <w:sz w:val="24"/>
          <w:szCs w:val="24"/>
        </w:rPr>
        <w:t>To</w:t>
      </w:r>
      <w:r w:rsidR="00294931">
        <w:rPr>
          <w:sz w:val="24"/>
          <w:szCs w:val="24"/>
        </w:rPr>
        <w:t xml:space="preserve"> identify </w:t>
      </w:r>
      <w:r w:rsidR="0082560F">
        <w:rPr>
          <w:sz w:val="24"/>
          <w:szCs w:val="24"/>
        </w:rPr>
        <w:t xml:space="preserve">potential </w:t>
      </w:r>
      <w:r w:rsidR="00A1435E">
        <w:rPr>
          <w:sz w:val="24"/>
          <w:szCs w:val="24"/>
        </w:rPr>
        <w:t>project</w:t>
      </w:r>
      <w:r w:rsidR="002A07F5">
        <w:rPr>
          <w:sz w:val="24"/>
          <w:szCs w:val="24"/>
        </w:rPr>
        <w:t>(</w:t>
      </w:r>
      <w:r w:rsidR="00A1435E">
        <w:rPr>
          <w:sz w:val="24"/>
          <w:szCs w:val="24"/>
        </w:rPr>
        <w:t>s</w:t>
      </w:r>
      <w:r w:rsidR="002A07F5">
        <w:rPr>
          <w:sz w:val="24"/>
          <w:szCs w:val="24"/>
        </w:rPr>
        <w:t>)</w:t>
      </w:r>
      <w:r w:rsidR="00A1435E">
        <w:rPr>
          <w:sz w:val="24"/>
          <w:szCs w:val="24"/>
        </w:rPr>
        <w:t xml:space="preserve"> </w:t>
      </w:r>
      <w:r w:rsidR="00294931">
        <w:rPr>
          <w:sz w:val="24"/>
          <w:szCs w:val="24"/>
        </w:rPr>
        <w:t xml:space="preserve">for </w:t>
      </w:r>
      <w:r>
        <w:rPr>
          <w:sz w:val="24"/>
          <w:szCs w:val="24"/>
        </w:rPr>
        <w:t xml:space="preserve">renewable energy </w:t>
      </w:r>
      <w:r w:rsidR="00482CD3">
        <w:rPr>
          <w:sz w:val="24"/>
          <w:szCs w:val="24"/>
        </w:rPr>
        <w:t xml:space="preserve">generation </w:t>
      </w:r>
      <w:r w:rsidR="00294931">
        <w:rPr>
          <w:sz w:val="24"/>
          <w:szCs w:val="24"/>
        </w:rPr>
        <w:t>and if appropriate</w:t>
      </w:r>
      <w:r w:rsidR="00482CD3">
        <w:rPr>
          <w:sz w:val="24"/>
          <w:szCs w:val="24"/>
        </w:rPr>
        <w:t xml:space="preserve"> supply</w:t>
      </w:r>
      <w:r w:rsidR="005C7161">
        <w:rPr>
          <w:sz w:val="24"/>
          <w:szCs w:val="24"/>
        </w:rPr>
        <w:t>,</w:t>
      </w:r>
      <w:r w:rsidR="00482CD3">
        <w:rPr>
          <w:sz w:val="24"/>
          <w:szCs w:val="24"/>
        </w:rPr>
        <w:t xml:space="preserve"> </w:t>
      </w:r>
      <w:r w:rsidR="0082560F">
        <w:rPr>
          <w:sz w:val="24"/>
          <w:szCs w:val="24"/>
        </w:rPr>
        <w:t xml:space="preserve">and </w:t>
      </w:r>
      <w:r w:rsidR="002A07F5">
        <w:rPr>
          <w:sz w:val="24"/>
          <w:szCs w:val="24"/>
        </w:rPr>
        <w:t xml:space="preserve">a </w:t>
      </w:r>
      <w:r w:rsidR="0082560F">
        <w:rPr>
          <w:sz w:val="24"/>
          <w:szCs w:val="24"/>
        </w:rPr>
        <w:t>broad set of costs</w:t>
      </w:r>
      <w:r w:rsidR="00DB2433">
        <w:rPr>
          <w:sz w:val="24"/>
          <w:szCs w:val="24"/>
        </w:rPr>
        <w:t>.</w:t>
      </w:r>
    </w:p>
    <w:p w:rsidR="001C761F" w:rsidRDefault="001C761F" w:rsidP="00AB143E">
      <w:pPr>
        <w:pStyle w:val="ListParagraph"/>
        <w:numPr>
          <w:ilvl w:val="0"/>
          <w:numId w:val="11"/>
        </w:numPr>
        <w:ind w:left="1777"/>
        <w:rPr>
          <w:sz w:val="24"/>
          <w:szCs w:val="24"/>
        </w:rPr>
      </w:pPr>
      <w:r>
        <w:rPr>
          <w:sz w:val="24"/>
          <w:szCs w:val="24"/>
        </w:rPr>
        <w:t xml:space="preserve">Arising from the Oswestry analysis whether there are opportunities for low carbon generation at Shrewsbury West Sustainable Urban Extension and advice on how to take these forward.  </w:t>
      </w:r>
    </w:p>
    <w:p w:rsidR="00DB2433" w:rsidRDefault="00DB2433" w:rsidP="00DB2433">
      <w:pPr>
        <w:ind w:left="720" w:firstLine="720"/>
        <w:rPr>
          <w:sz w:val="24"/>
          <w:szCs w:val="24"/>
        </w:rPr>
      </w:pPr>
      <w:r>
        <w:rPr>
          <w:sz w:val="24"/>
          <w:szCs w:val="24"/>
        </w:rPr>
        <w:t xml:space="preserve">Stage 2 </w:t>
      </w:r>
    </w:p>
    <w:p w:rsidR="009C5ABC" w:rsidRPr="00024B9A" w:rsidRDefault="00AB143E" w:rsidP="001B26AD">
      <w:pPr>
        <w:pStyle w:val="ListParagraph"/>
        <w:numPr>
          <w:ilvl w:val="0"/>
          <w:numId w:val="11"/>
        </w:numPr>
        <w:ind w:left="1777"/>
        <w:rPr>
          <w:sz w:val="24"/>
          <w:szCs w:val="24"/>
        </w:rPr>
      </w:pPr>
      <w:r w:rsidRPr="00024B9A">
        <w:rPr>
          <w:sz w:val="24"/>
          <w:szCs w:val="24"/>
        </w:rPr>
        <w:t xml:space="preserve">Undertake an options appraisal of the </w:t>
      </w:r>
      <w:r w:rsidR="001C761F">
        <w:rPr>
          <w:sz w:val="24"/>
          <w:szCs w:val="24"/>
        </w:rPr>
        <w:t xml:space="preserve">Oswestry </w:t>
      </w:r>
      <w:r w:rsidRPr="00024B9A">
        <w:rPr>
          <w:sz w:val="24"/>
          <w:szCs w:val="24"/>
        </w:rPr>
        <w:t xml:space="preserve">portfolio of potential projects and solutions </w:t>
      </w:r>
      <w:r w:rsidR="0082560F">
        <w:rPr>
          <w:sz w:val="24"/>
          <w:szCs w:val="24"/>
        </w:rPr>
        <w:t>with a preferred option</w:t>
      </w:r>
      <w:r w:rsidR="00024B9A" w:rsidRPr="00024B9A">
        <w:rPr>
          <w:sz w:val="24"/>
          <w:szCs w:val="24"/>
        </w:rPr>
        <w:t>.</w:t>
      </w:r>
      <w:r w:rsidR="00A1435E" w:rsidRPr="00024B9A">
        <w:rPr>
          <w:sz w:val="24"/>
          <w:szCs w:val="24"/>
        </w:rPr>
        <w:t xml:space="preserve">The analysis will include a </w:t>
      </w:r>
      <w:r w:rsidR="00D53822">
        <w:rPr>
          <w:sz w:val="24"/>
          <w:szCs w:val="24"/>
        </w:rPr>
        <w:t xml:space="preserve">broad </w:t>
      </w:r>
      <w:r w:rsidR="00A1435E" w:rsidRPr="00024B9A">
        <w:rPr>
          <w:sz w:val="24"/>
          <w:szCs w:val="24"/>
        </w:rPr>
        <w:t xml:space="preserve">technical evaluation </w:t>
      </w:r>
      <w:r w:rsidR="002A07F5">
        <w:rPr>
          <w:sz w:val="24"/>
          <w:szCs w:val="24"/>
        </w:rPr>
        <w:t>e</w:t>
      </w:r>
      <w:r w:rsidR="00A1435E" w:rsidRPr="00024B9A">
        <w:rPr>
          <w:sz w:val="24"/>
          <w:szCs w:val="24"/>
        </w:rPr>
        <w:t xml:space="preserve">.g. access and grid connections, </w:t>
      </w:r>
      <w:r w:rsidR="00D53822">
        <w:rPr>
          <w:sz w:val="24"/>
          <w:szCs w:val="24"/>
        </w:rPr>
        <w:t>infra</w:t>
      </w:r>
      <w:r w:rsidR="00A1435E" w:rsidRPr="00024B9A">
        <w:rPr>
          <w:sz w:val="24"/>
          <w:szCs w:val="24"/>
        </w:rPr>
        <w:t>structure issues,</w:t>
      </w:r>
      <w:r w:rsidR="00D53822">
        <w:rPr>
          <w:sz w:val="24"/>
          <w:szCs w:val="24"/>
        </w:rPr>
        <w:t xml:space="preserve"> </w:t>
      </w:r>
      <w:r w:rsidR="00A1435E" w:rsidRPr="00024B9A">
        <w:rPr>
          <w:sz w:val="24"/>
          <w:szCs w:val="24"/>
        </w:rPr>
        <w:t xml:space="preserve">risks, </w:t>
      </w:r>
      <w:r w:rsidR="00D53822">
        <w:rPr>
          <w:sz w:val="24"/>
          <w:szCs w:val="24"/>
        </w:rPr>
        <w:t>management maintenance</w:t>
      </w:r>
      <w:r w:rsidR="0082560F">
        <w:rPr>
          <w:sz w:val="24"/>
          <w:szCs w:val="24"/>
        </w:rPr>
        <w:t xml:space="preserve"> and costs</w:t>
      </w:r>
      <w:r w:rsidR="00E54F88" w:rsidRPr="00024B9A">
        <w:rPr>
          <w:sz w:val="24"/>
          <w:szCs w:val="24"/>
        </w:rPr>
        <w:t>.</w:t>
      </w:r>
      <w:r w:rsidR="0081279B" w:rsidRPr="00024B9A">
        <w:rPr>
          <w:sz w:val="24"/>
          <w:szCs w:val="24"/>
        </w:rPr>
        <w:t xml:space="preserve"> </w:t>
      </w:r>
      <w:r w:rsidR="00FB3010" w:rsidRPr="00024B9A">
        <w:rPr>
          <w:sz w:val="24"/>
          <w:szCs w:val="24"/>
        </w:rPr>
        <w:t xml:space="preserve"> </w:t>
      </w:r>
    </w:p>
    <w:p w:rsidR="00E54F88" w:rsidRPr="00E54F88" w:rsidRDefault="00E54F88" w:rsidP="000A5A7A">
      <w:pPr>
        <w:pStyle w:val="ListParagraph"/>
        <w:ind w:firstLine="720"/>
        <w:rPr>
          <w:sz w:val="24"/>
          <w:szCs w:val="24"/>
        </w:rPr>
      </w:pPr>
    </w:p>
    <w:p w:rsidR="00804D0D" w:rsidRPr="002A07F5" w:rsidRDefault="00A1435E" w:rsidP="00D827D4">
      <w:pPr>
        <w:pStyle w:val="ListParagraph"/>
        <w:numPr>
          <w:ilvl w:val="0"/>
          <w:numId w:val="11"/>
        </w:numPr>
        <w:ind w:left="1777"/>
        <w:rPr>
          <w:sz w:val="24"/>
          <w:szCs w:val="24"/>
        </w:rPr>
      </w:pPr>
      <w:r w:rsidRPr="002A07F5">
        <w:rPr>
          <w:sz w:val="24"/>
          <w:szCs w:val="24"/>
        </w:rPr>
        <w:t xml:space="preserve">To </w:t>
      </w:r>
      <w:r w:rsidR="00DA0E13" w:rsidRPr="002A07F5">
        <w:rPr>
          <w:sz w:val="24"/>
          <w:szCs w:val="24"/>
        </w:rPr>
        <w:t xml:space="preserve">make recommendations on </w:t>
      </w:r>
      <w:r w:rsidR="001D6036" w:rsidRPr="002A07F5">
        <w:rPr>
          <w:sz w:val="24"/>
          <w:szCs w:val="24"/>
        </w:rPr>
        <w:t xml:space="preserve">next steps </w:t>
      </w:r>
      <w:r w:rsidR="009C5ABC" w:rsidRPr="002A07F5">
        <w:rPr>
          <w:sz w:val="24"/>
          <w:szCs w:val="24"/>
        </w:rPr>
        <w:t xml:space="preserve">on </w:t>
      </w:r>
      <w:r w:rsidR="0082560F" w:rsidRPr="002A07F5">
        <w:rPr>
          <w:sz w:val="24"/>
          <w:szCs w:val="24"/>
        </w:rPr>
        <w:t xml:space="preserve">the </w:t>
      </w:r>
      <w:r w:rsidR="001C761F">
        <w:rPr>
          <w:sz w:val="24"/>
          <w:szCs w:val="24"/>
        </w:rPr>
        <w:t xml:space="preserve">Oswestry </w:t>
      </w:r>
      <w:r w:rsidR="0082560F" w:rsidRPr="002A07F5">
        <w:rPr>
          <w:sz w:val="24"/>
          <w:szCs w:val="24"/>
        </w:rPr>
        <w:t xml:space="preserve">preferred </w:t>
      </w:r>
      <w:r w:rsidR="009C5ABC" w:rsidRPr="002A07F5">
        <w:rPr>
          <w:sz w:val="24"/>
          <w:szCs w:val="24"/>
        </w:rPr>
        <w:t xml:space="preserve">option </w:t>
      </w:r>
      <w:r w:rsidR="007F5C7A" w:rsidRPr="002A07F5">
        <w:rPr>
          <w:sz w:val="24"/>
          <w:szCs w:val="24"/>
        </w:rPr>
        <w:t xml:space="preserve">with an assessment of the </w:t>
      </w:r>
      <w:r w:rsidR="00DA19BC" w:rsidRPr="002A07F5">
        <w:rPr>
          <w:sz w:val="24"/>
          <w:szCs w:val="24"/>
        </w:rPr>
        <w:t>opportunities</w:t>
      </w:r>
      <w:r w:rsidR="002A07F5" w:rsidRPr="002A07F5">
        <w:rPr>
          <w:sz w:val="24"/>
          <w:szCs w:val="24"/>
        </w:rPr>
        <w:t xml:space="preserve"> and costs </w:t>
      </w:r>
      <w:r w:rsidR="00DA19BC" w:rsidRPr="002A07F5">
        <w:rPr>
          <w:sz w:val="24"/>
          <w:szCs w:val="24"/>
        </w:rPr>
        <w:t>to scale up proposals</w:t>
      </w:r>
      <w:r w:rsidR="00E54F88" w:rsidRPr="002A07F5">
        <w:rPr>
          <w:sz w:val="24"/>
          <w:szCs w:val="24"/>
        </w:rPr>
        <w:t>.</w:t>
      </w:r>
      <w:r w:rsidR="004F40DC" w:rsidRPr="002A07F5">
        <w:rPr>
          <w:sz w:val="24"/>
          <w:szCs w:val="24"/>
        </w:rPr>
        <w:t xml:space="preserve"> </w:t>
      </w:r>
      <w:r w:rsidR="00227EE7" w:rsidRPr="002A07F5">
        <w:rPr>
          <w:sz w:val="24"/>
          <w:szCs w:val="24"/>
        </w:rPr>
        <w:t xml:space="preserve">This should be split into short </w:t>
      </w:r>
      <w:r w:rsidR="004F40DC" w:rsidRPr="002A07F5">
        <w:rPr>
          <w:sz w:val="24"/>
          <w:szCs w:val="24"/>
        </w:rPr>
        <w:t>(next 3 years</w:t>
      </w:r>
      <w:r w:rsidR="00F30447" w:rsidRPr="002A07F5">
        <w:rPr>
          <w:sz w:val="24"/>
          <w:szCs w:val="24"/>
        </w:rPr>
        <w:t>)</w:t>
      </w:r>
      <w:r w:rsidR="004F40DC" w:rsidRPr="002A07F5">
        <w:rPr>
          <w:sz w:val="24"/>
          <w:szCs w:val="24"/>
        </w:rPr>
        <w:t xml:space="preserve"> </w:t>
      </w:r>
      <w:r w:rsidR="00F30447" w:rsidRPr="002A07F5">
        <w:rPr>
          <w:sz w:val="24"/>
          <w:szCs w:val="24"/>
        </w:rPr>
        <w:t xml:space="preserve">and </w:t>
      </w:r>
      <w:r w:rsidR="00227EE7" w:rsidRPr="002A07F5">
        <w:rPr>
          <w:sz w:val="24"/>
          <w:szCs w:val="24"/>
        </w:rPr>
        <w:t>longer term actions</w:t>
      </w:r>
      <w:r w:rsidR="00F30447" w:rsidRPr="002A07F5">
        <w:rPr>
          <w:sz w:val="24"/>
          <w:szCs w:val="24"/>
        </w:rPr>
        <w:t xml:space="preserve"> </w:t>
      </w:r>
      <w:r w:rsidR="004F40DC" w:rsidRPr="002A07F5">
        <w:rPr>
          <w:sz w:val="24"/>
          <w:szCs w:val="24"/>
        </w:rPr>
        <w:t>(</w:t>
      </w:r>
      <w:r w:rsidR="00F30447" w:rsidRPr="002A07F5">
        <w:rPr>
          <w:sz w:val="24"/>
          <w:szCs w:val="24"/>
        </w:rPr>
        <w:t xml:space="preserve">3-10 </w:t>
      </w:r>
      <w:r w:rsidR="004F40DC" w:rsidRPr="002A07F5">
        <w:rPr>
          <w:sz w:val="24"/>
          <w:szCs w:val="24"/>
        </w:rPr>
        <w:t>years plus</w:t>
      </w:r>
      <w:r w:rsidR="00F30447" w:rsidRPr="002A07F5">
        <w:rPr>
          <w:sz w:val="24"/>
          <w:szCs w:val="24"/>
        </w:rPr>
        <w:t>)</w:t>
      </w:r>
      <w:r w:rsidR="006068C9" w:rsidRPr="002A07F5">
        <w:rPr>
          <w:sz w:val="24"/>
          <w:szCs w:val="24"/>
        </w:rPr>
        <w:t>,</w:t>
      </w:r>
      <w:r w:rsidR="00227EE7" w:rsidRPr="002A07F5">
        <w:rPr>
          <w:sz w:val="24"/>
          <w:szCs w:val="24"/>
        </w:rPr>
        <w:t xml:space="preserve"> </w:t>
      </w:r>
      <w:r w:rsidR="006068C9" w:rsidRPr="002A07F5">
        <w:rPr>
          <w:sz w:val="24"/>
          <w:szCs w:val="24"/>
        </w:rPr>
        <w:t xml:space="preserve">together with an assessment of the implications on the Scottish Power network and upgrade. </w:t>
      </w:r>
    </w:p>
    <w:p w:rsidR="00714600" w:rsidRDefault="00714600" w:rsidP="00804D0D">
      <w:pPr>
        <w:pStyle w:val="ListParagraph"/>
        <w:ind w:left="1777"/>
        <w:rPr>
          <w:sz w:val="24"/>
          <w:szCs w:val="24"/>
        </w:rPr>
      </w:pPr>
    </w:p>
    <w:p w:rsidR="00FD2BD1" w:rsidRPr="0079797B" w:rsidRDefault="00FD2BD1" w:rsidP="000A4B17">
      <w:pPr>
        <w:pStyle w:val="ListParagraph"/>
        <w:rPr>
          <w:b/>
          <w:sz w:val="24"/>
          <w:szCs w:val="24"/>
        </w:rPr>
      </w:pPr>
      <w:r w:rsidRPr="0079797B">
        <w:rPr>
          <w:b/>
          <w:sz w:val="24"/>
          <w:szCs w:val="24"/>
        </w:rPr>
        <w:t>4.0</w:t>
      </w:r>
      <w:r w:rsidR="00AA6172" w:rsidRPr="0079797B">
        <w:rPr>
          <w:b/>
          <w:sz w:val="24"/>
          <w:szCs w:val="24"/>
        </w:rPr>
        <w:tab/>
        <w:t>Timetable</w:t>
      </w:r>
    </w:p>
    <w:p w:rsidR="00FD2BD1" w:rsidRDefault="00FD2BD1" w:rsidP="00286FB2">
      <w:pPr>
        <w:ind w:left="1440" w:hanging="720"/>
        <w:rPr>
          <w:sz w:val="24"/>
          <w:szCs w:val="24"/>
        </w:rPr>
      </w:pPr>
      <w:r>
        <w:rPr>
          <w:sz w:val="24"/>
          <w:szCs w:val="24"/>
        </w:rPr>
        <w:t>4.1</w:t>
      </w:r>
      <w:r>
        <w:rPr>
          <w:sz w:val="24"/>
          <w:szCs w:val="24"/>
        </w:rPr>
        <w:tab/>
        <w:t>I</w:t>
      </w:r>
      <w:r w:rsidR="00D221C6">
        <w:rPr>
          <w:sz w:val="24"/>
          <w:szCs w:val="24"/>
        </w:rPr>
        <w:t>t</w:t>
      </w:r>
      <w:r w:rsidR="00D221C6" w:rsidRPr="00D221C6">
        <w:rPr>
          <w:sz w:val="24"/>
          <w:szCs w:val="24"/>
        </w:rPr>
        <w:t xml:space="preserve"> </w:t>
      </w:r>
      <w:r w:rsidR="00D221C6">
        <w:rPr>
          <w:sz w:val="24"/>
          <w:szCs w:val="24"/>
        </w:rPr>
        <w:t>is intended to that the study will take 2-3 months with completion by late February 2018 and i</w:t>
      </w:r>
      <w:r w:rsidR="00341246">
        <w:rPr>
          <w:sz w:val="24"/>
          <w:szCs w:val="24"/>
        </w:rPr>
        <w:t xml:space="preserve">n accordance with LEP </w:t>
      </w:r>
      <w:r w:rsidR="00D221C6">
        <w:rPr>
          <w:sz w:val="24"/>
          <w:szCs w:val="24"/>
        </w:rPr>
        <w:t xml:space="preserve">deadlines </w:t>
      </w:r>
      <w:r w:rsidR="00341246">
        <w:rPr>
          <w:sz w:val="24"/>
          <w:szCs w:val="24"/>
        </w:rPr>
        <w:t>all activit</w:t>
      </w:r>
      <w:r w:rsidR="00EA1244">
        <w:rPr>
          <w:sz w:val="24"/>
          <w:szCs w:val="24"/>
        </w:rPr>
        <w:t>ies</w:t>
      </w:r>
      <w:r w:rsidR="00341246">
        <w:rPr>
          <w:sz w:val="24"/>
          <w:szCs w:val="24"/>
        </w:rPr>
        <w:t xml:space="preserve"> must be completed and paid for by March 2018. </w:t>
      </w:r>
      <w:r>
        <w:rPr>
          <w:sz w:val="24"/>
          <w:szCs w:val="24"/>
        </w:rPr>
        <w:t xml:space="preserve"> </w:t>
      </w:r>
      <w:r w:rsidR="0079797B">
        <w:rPr>
          <w:sz w:val="24"/>
          <w:szCs w:val="24"/>
        </w:rPr>
        <w:t xml:space="preserve">An inception meeting will be held </w:t>
      </w:r>
      <w:r w:rsidR="00286FB2">
        <w:rPr>
          <w:sz w:val="24"/>
          <w:szCs w:val="24"/>
        </w:rPr>
        <w:t>two</w:t>
      </w:r>
      <w:r w:rsidR="0079797B">
        <w:rPr>
          <w:sz w:val="24"/>
          <w:szCs w:val="24"/>
        </w:rPr>
        <w:t xml:space="preserve"> week</w:t>
      </w:r>
      <w:r w:rsidR="00F57485">
        <w:rPr>
          <w:sz w:val="24"/>
          <w:szCs w:val="24"/>
        </w:rPr>
        <w:t>s</w:t>
      </w:r>
      <w:r w:rsidR="0079797B">
        <w:rPr>
          <w:sz w:val="24"/>
          <w:szCs w:val="24"/>
        </w:rPr>
        <w:t xml:space="preserve"> after the appointment. </w:t>
      </w:r>
      <w:r w:rsidR="00F57485">
        <w:rPr>
          <w:sz w:val="24"/>
          <w:szCs w:val="24"/>
        </w:rPr>
        <w:t xml:space="preserve">The deadline for submissions is                             13th November </w:t>
      </w:r>
    </w:p>
    <w:p w:rsidR="0079797B" w:rsidRPr="008343D8" w:rsidRDefault="00841CF7" w:rsidP="00EA1244">
      <w:pPr>
        <w:rPr>
          <w:b/>
          <w:sz w:val="24"/>
          <w:szCs w:val="24"/>
        </w:rPr>
      </w:pPr>
      <w:r w:rsidRPr="0079797B">
        <w:rPr>
          <w:b/>
          <w:sz w:val="24"/>
          <w:szCs w:val="24"/>
        </w:rPr>
        <w:t xml:space="preserve"> </w:t>
      </w:r>
      <w:r w:rsidR="00286FB2">
        <w:rPr>
          <w:b/>
          <w:sz w:val="24"/>
          <w:szCs w:val="24"/>
        </w:rPr>
        <w:tab/>
      </w:r>
      <w:r w:rsidR="008343D8" w:rsidRPr="008343D8">
        <w:rPr>
          <w:sz w:val="24"/>
          <w:szCs w:val="24"/>
        </w:rPr>
        <w:t xml:space="preserve"> </w:t>
      </w:r>
      <w:r w:rsidR="00680E5C">
        <w:rPr>
          <w:b/>
          <w:sz w:val="24"/>
          <w:szCs w:val="24"/>
        </w:rPr>
        <w:t>5</w:t>
      </w:r>
      <w:r w:rsidR="008343D8" w:rsidRPr="008343D8">
        <w:rPr>
          <w:b/>
          <w:sz w:val="24"/>
          <w:szCs w:val="24"/>
        </w:rPr>
        <w:t>.0</w:t>
      </w:r>
      <w:r w:rsidR="008343D8" w:rsidRPr="008343D8">
        <w:rPr>
          <w:b/>
          <w:sz w:val="24"/>
          <w:szCs w:val="24"/>
        </w:rPr>
        <w:tab/>
      </w:r>
      <w:r w:rsidR="00AA6172" w:rsidRPr="008343D8">
        <w:rPr>
          <w:b/>
          <w:sz w:val="24"/>
          <w:szCs w:val="24"/>
        </w:rPr>
        <w:t xml:space="preserve">The </w:t>
      </w:r>
      <w:r w:rsidR="0079797B" w:rsidRPr="008343D8">
        <w:rPr>
          <w:b/>
          <w:sz w:val="24"/>
          <w:szCs w:val="24"/>
        </w:rPr>
        <w:t>S</w:t>
      </w:r>
      <w:r w:rsidR="00AA6172" w:rsidRPr="008343D8">
        <w:rPr>
          <w:b/>
          <w:sz w:val="24"/>
          <w:szCs w:val="24"/>
        </w:rPr>
        <w:t xml:space="preserve">ubmission </w:t>
      </w:r>
    </w:p>
    <w:p w:rsidR="006D6DCF" w:rsidRDefault="0079797B" w:rsidP="00286FB2">
      <w:pPr>
        <w:ind w:left="720" w:firstLine="720"/>
        <w:rPr>
          <w:sz w:val="24"/>
          <w:szCs w:val="24"/>
        </w:rPr>
      </w:pPr>
      <w:r w:rsidRPr="0079797B">
        <w:rPr>
          <w:sz w:val="24"/>
          <w:szCs w:val="24"/>
        </w:rPr>
        <w:t xml:space="preserve">The consultants will be expected to </w:t>
      </w:r>
      <w:r w:rsidR="006D6DCF">
        <w:rPr>
          <w:sz w:val="24"/>
          <w:szCs w:val="24"/>
        </w:rPr>
        <w:t>outline</w:t>
      </w:r>
      <w:r w:rsidR="00D53822">
        <w:rPr>
          <w:sz w:val="24"/>
          <w:szCs w:val="24"/>
        </w:rPr>
        <w:t>:</w:t>
      </w:r>
    </w:p>
    <w:p w:rsidR="00680E5C" w:rsidRPr="00680E5C" w:rsidRDefault="00680E5C" w:rsidP="00680E5C">
      <w:pPr>
        <w:pStyle w:val="ListParagraph"/>
        <w:numPr>
          <w:ilvl w:val="0"/>
          <w:numId w:val="22"/>
        </w:numPr>
        <w:rPr>
          <w:sz w:val="24"/>
          <w:szCs w:val="24"/>
        </w:rPr>
      </w:pPr>
      <w:r w:rsidRPr="00680E5C">
        <w:rPr>
          <w:sz w:val="24"/>
          <w:szCs w:val="24"/>
        </w:rPr>
        <w:t>A method statement outlining their approach to the project and how it would be undertaken</w:t>
      </w:r>
      <w:r>
        <w:rPr>
          <w:sz w:val="24"/>
          <w:szCs w:val="24"/>
        </w:rPr>
        <w:t xml:space="preserve"> with associated work activities.</w:t>
      </w:r>
      <w:r w:rsidRPr="00680E5C">
        <w:rPr>
          <w:sz w:val="24"/>
          <w:szCs w:val="24"/>
        </w:rPr>
        <w:t xml:space="preserve">  </w:t>
      </w:r>
    </w:p>
    <w:p w:rsidR="006D6DCF" w:rsidRPr="00680E5C" w:rsidRDefault="006D6DCF" w:rsidP="00680E5C">
      <w:pPr>
        <w:pStyle w:val="ListParagraph"/>
        <w:numPr>
          <w:ilvl w:val="0"/>
          <w:numId w:val="22"/>
        </w:numPr>
        <w:rPr>
          <w:sz w:val="24"/>
          <w:szCs w:val="24"/>
        </w:rPr>
      </w:pPr>
      <w:r w:rsidRPr="00680E5C">
        <w:rPr>
          <w:sz w:val="24"/>
          <w:szCs w:val="24"/>
        </w:rPr>
        <w:t>Their experience in dealing with similar projects</w:t>
      </w:r>
      <w:r w:rsidR="0079797B" w:rsidRPr="00680E5C">
        <w:rPr>
          <w:sz w:val="24"/>
          <w:szCs w:val="24"/>
        </w:rPr>
        <w:t>.</w:t>
      </w:r>
      <w:r w:rsidR="0079797B" w:rsidRPr="0079797B">
        <w:t xml:space="preserve"> </w:t>
      </w:r>
    </w:p>
    <w:p w:rsidR="00BD742E" w:rsidRDefault="006D6DCF" w:rsidP="00680E5C">
      <w:pPr>
        <w:pStyle w:val="ListParagraph"/>
        <w:numPr>
          <w:ilvl w:val="0"/>
          <w:numId w:val="22"/>
        </w:numPr>
        <w:rPr>
          <w:sz w:val="24"/>
          <w:szCs w:val="24"/>
        </w:rPr>
      </w:pPr>
      <w:r w:rsidRPr="00680E5C">
        <w:rPr>
          <w:sz w:val="24"/>
          <w:szCs w:val="24"/>
        </w:rPr>
        <w:lastRenderedPageBreak/>
        <w:t xml:space="preserve">The </w:t>
      </w:r>
      <w:r w:rsidR="0079797B" w:rsidRPr="00680E5C">
        <w:rPr>
          <w:sz w:val="24"/>
          <w:szCs w:val="24"/>
        </w:rPr>
        <w:t xml:space="preserve">team </w:t>
      </w:r>
      <w:r w:rsidRPr="00680E5C">
        <w:rPr>
          <w:sz w:val="24"/>
          <w:szCs w:val="24"/>
        </w:rPr>
        <w:t xml:space="preserve">involved </w:t>
      </w:r>
      <w:r w:rsidR="0079797B" w:rsidRPr="00680E5C">
        <w:rPr>
          <w:sz w:val="24"/>
          <w:szCs w:val="24"/>
        </w:rPr>
        <w:t xml:space="preserve">with CVs, roles and responsibilities and a breakdown of time involved and day rates. </w:t>
      </w:r>
    </w:p>
    <w:p w:rsidR="00680E5C" w:rsidRDefault="00680E5C" w:rsidP="00680E5C">
      <w:pPr>
        <w:pStyle w:val="ListParagraph"/>
        <w:numPr>
          <w:ilvl w:val="0"/>
          <w:numId w:val="22"/>
        </w:numPr>
        <w:rPr>
          <w:sz w:val="24"/>
          <w:szCs w:val="24"/>
        </w:rPr>
      </w:pPr>
      <w:r>
        <w:rPr>
          <w:sz w:val="24"/>
          <w:szCs w:val="24"/>
        </w:rPr>
        <w:t>Two client referees</w:t>
      </w:r>
      <w:r w:rsidR="005C7161">
        <w:rPr>
          <w:sz w:val="24"/>
          <w:szCs w:val="24"/>
        </w:rPr>
        <w:t>.</w:t>
      </w:r>
    </w:p>
    <w:p w:rsidR="00680E5C" w:rsidRDefault="00680E5C" w:rsidP="00680E5C">
      <w:pPr>
        <w:pStyle w:val="ListParagraph"/>
        <w:numPr>
          <w:ilvl w:val="0"/>
          <w:numId w:val="22"/>
        </w:numPr>
        <w:rPr>
          <w:sz w:val="24"/>
          <w:szCs w:val="24"/>
        </w:rPr>
      </w:pPr>
      <w:r>
        <w:rPr>
          <w:sz w:val="24"/>
          <w:szCs w:val="24"/>
        </w:rPr>
        <w:t xml:space="preserve">A fee proposal including a fixed price quote </w:t>
      </w:r>
    </w:p>
    <w:p w:rsidR="00EA1244" w:rsidRDefault="00EA1244" w:rsidP="00680E5C">
      <w:pPr>
        <w:pStyle w:val="ListParagraph"/>
        <w:numPr>
          <w:ilvl w:val="0"/>
          <w:numId w:val="22"/>
        </w:numPr>
        <w:rPr>
          <w:sz w:val="24"/>
          <w:szCs w:val="24"/>
        </w:rPr>
      </w:pPr>
      <w:r>
        <w:rPr>
          <w:sz w:val="24"/>
          <w:szCs w:val="24"/>
        </w:rPr>
        <w:t xml:space="preserve">The </w:t>
      </w:r>
      <w:r w:rsidR="005C7161">
        <w:rPr>
          <w:sz w:val="24"/>
          <w:szCs w:val="24"/>
        </w:rPr>
        <w:t xml:space="preserve">consultant’s </w:t>
      </w:r>
      <w:r>
        <w:rPr>
          <w:sz w:val="24"/>
          <w:szCs w:val="24"/>
        </w:rPr>
        <w:t xml:space="preserve">address telephone number and a contact name </w:t>
      </w:r>
    </w:p>
    <w:p w:rsidR="00EA1244" w:rsidRDefault="00EA1244" w:rsidP="00680E5C">
      <w:pPr>
        <w:pStyle w:val="ListParagraph"/>
        <w:numPr>
          <w:ilvl w:val="0"/>
          <w:numId w:val="22"/>
        </w:numPr>
        <w:rPr>
          <w:sz w:val="24"/>
          <w:szCs w:val="24"/>
        </w:rPr>
      </w:pPr>
      <w:r>
        <w:rPr>
          <w:sz w:val="24"/>
          <w:szCs w:val="24"/>
        </w:rPr>
        <w:t xml:space="preserve">The VAT number </w:t>
      </w:r>
      <w:r w:rsidR="006068C9">
        <w:rPr>
          <w:sz w:val="24"/>
          <w:szCs w:val="24"/>
        </w:rPr>
        <w:t xml:space="preserve">if the </w:t>
      </w:r>
      <w:r w:rsidR="00F37010">
        <w:rPr>
          <w:sz w:val="24"/>
          <w:szCs w:val="24"/>
        </w:rPr>
        <w:t xml:space="preserve">company </w:t>
      </w:r>
      <w:r w:rsidR="006068C9">
        <w:rPr>
          <w:sz w:val="24"/>
          <w:szCs w:val="24"/>
        </w:rPr>
        <w:t xml:space="preserve"> is VAT registered </w:t>
      </w:r>
    </w:p>
    <w:p w:rsidR="006068C9" w:rsidRDefault="006068C9" w:rsidP="00680E5C">
      <w:pPr>
        <w:pStyle w:val="ListParagraph"/>
        <w:numPr>
          <w:ilvl w:val="0"/>
          <w:numId w:val="22"/>
        </w:numPr>
        <w:rPr>
          <w:sz w:val="24"/>
          <w:szCs w:val="24"/>
        </w:rPr>
      </w:pPr>
      <w:r>
        <w:rPr>
          <w:sz w:val="24"/>
          <w:szCs w:val="24"/>
        </w:rPr>
        <w:t>The company registration number.</w:t>
      </w:r>
    </w:p>
    <w:p w:rsidR="00680E5C" w:rsidRPr="00680E5C" w:rsidRDefault="00680E5C" w:rsidP="00680E5C">
      <w:pPr>
        <w:ind w:left="737"/>
        <w:rPr>
          <w:b/>
          <w:sz w:val="24"/>
          <w:szCs w:val="24"/>
        </w:rPr>
      </w:pPr>
      <w:r w:rsidRPr="00680E5C">
        <w:rPr>
          <w:b/>
          <w:sz w:val="24"/>
          <w:szCs w:val="24"/>
        </w:rPr>
        <w:t>6.0</w:t>
      </w:r>
      <w:r w:rsidRPr="00680E5C">
        <w:rPr>
          <w:b/>
          <w:sz w:val="24"/>
          <w:szCs w:val="24"/>
        </w:rPr>
        <w:tab/>
        <w:t xml:space="preserve">Selection of consultants </w:t>
      </w:r>
    </w:p>
    <w:p w:rsidR="0079797B" w:rsidRDefault="00680E5C" w:rsidP="00680E5C">
      <w:pPr>
        <w:ind w:left="1440"/>
        <w:rPr>
          <w:sz w:val="24"/>
          <w:szCs w:val="24"/>
        </w:rPr>
      </w:pPr>
      <w:r w:rsidRPr="00680E5C">
        <w:rPr>
          <w:sz w:val="24"/>
          <w:szCs w:val="24"/>
        </w:rPr>
        <w:t xml:space="preserve">The selection process will be based 50% on price, 50% on experience and approach.  </w:t>
      </w:r>
      <w:r w:rsidR="001468A6">
        <w:rPr>
          <w:sz w:val="24"/>
          <w:szCs w:val="24"/>
        </w:rPr>
        <w:t xml:space="preserve"> </w:t>
      </w:r>
    </w:p>
    <w:p w:rsidR="00EA1244" w:rsidRPr="00EA1244" w:rsidRDefault="00EA1244" w:rsidP="00EA1244">
      <w:pPr>
        <w:ind w:left="737"/>
        <w:rPr>
          <w:b/>
          <w:sz w:val="24"/>
          <w:szCs w:val="24"/>
        </w:rPr>
      </w:pPr>
      <w:r w:rsidRPr="00EA1244">
        <w:rPr>
          <w:b/>
          <w:sz w:val="24"/>
          <w:szCs w:val="24"/>
        </w:rPr>
        <w:t>7.0</w:t>
      </w:r>
      <w:r w:rsidRPr="00EA1244">
        <w:rPr>
          <w:b/>
          <w:sz w:val="24"/>
          <w:szCs w:val="24"/>
        </w:rPr>
        <w:tab/>
        <w:t xml:space="preserve">Budget </w:t>
      </w:r>
    </w:p>
    <w:p w:rsidR="006068C9" w:rsidRDefault="00CD1531" w:rsidP="00EA1244">
      <w:pPr>
        <w:ind w:left="1440"/>
        <w:rPr>
          <w:sz w:val="24"/>
          <w:szCs w:val="24"/>
        </w:rPr>
      </w:pPr>
      <w:r>
        <w:rPr>
          <w:sz w:val="24"/>
          <w:szCs w:val="24"/>
        </w:rPr>
        <w:t xml:space="preserve">Quotes are expected in the region of </w:t>
      </w:r>
      <w:r w:rsidR="0074568C">
        <w:rPr>
          <w:sz w:val="24"/>
          <w:szCs w:val="24"/>
        </w:rPr>
        <w:t>£10 -12</w:t>
      </w:r>
      <w:r w:rsidR="00EA1244">
        <w:rPr>
          <w:sz w:val="24"/>
          <w:szCs w:val="24"/>
        </w:rPr>
        <w:t xml:space="preserve">,000 </w:t>
      </w:r>
      <w:r>
        <w:rPr>
          <w:sz w:val="24"/>
          <w:szCs w:val="24"/>
        </w:rPr>
        <w:t xml:space="preserve">exclusive of VAT </w:t>
      </w:r>
      <w:r w:rsidR="00EA1244">
        <w:rPr>
          <w:sz w:val="24"/>
          <w:szCs w:val="24"/>
        </w:rPr>
        <w:t xml:space="preserve">for both stages </w:t>
      </w:r>
      <w:r w:rsidR="00FA07E6">
        <w:rPr>
          <w:sz w:val="24"/>
          <w:szCs w:val="24"/>
        </w:rPr>
        <w:t xml:space="preserve">to include all costs </w:t>
      </w:r>
      <w:r w:rsidR="00145E8E">
        <w:rPr>
          <w:sz w:val="24"/>
          <w:szCs w:val="24"/>
        </w:rPr>
        <w:t xml:space="preserve">including </w:t>
      </w:r>
      <w:r w:rsidR="00FA07E6">
        <w:rPr>
          <w:sz w:val="24"/>
          <w:szCs w:val="24"/>
        </w:rPr>
        <w:t xml:space="preserve">travel </w:t>
      </w:r>
      <w:r w:rsidR="00145E8E">
        <w:rPr>
          <w:sz w:val="24"/>
          <w:szCs w:val="24"/>
        </w:rPr>
        <w:t>and ma</w:t>
      </w:r>
      <w:r w:rsidR="00FA07E6">
        <w:rPr>
          <w:sz w:val="24"/>
          <w:szCs w:val="24"/>
        </w:rPr>
        <w:t>nag</w:t>
      </w:r>
      <w:r w:rsidR="00145E8E">
        <w:rPr>
          <w:sz w:val="24"/>
          <w:szCs w:val="24"/>
        </w:rPr>
        <w:t>e</w:t>
      </w:r>
      <w:r w:rsidR="00FA07E6">
        <w:rPr>
          <w:sz w:val="24"/>
          <w:szCs w:val="24"/>
        </w:rPr>
        <w:t xml:space="preserve">ment </w:t>
      </w:r>
      <w:r>
        <w:rPr>
          <w:sz w:val="24"/>
          <w:szCs w:val="24"/>
        </w:rPr>
        <w:t>costs.Consultants</w:t>
      </w:r>
      <w:r w:rsidR="00EA1244">
        <w:rPr>
          <w:sz w:val="24"/>
          <w:szCs w:val="24"/>
        </w:rPr>
        <w:t xml:space="preserve"> are required to provide an itemised budget for all the activities for each stage</w:t>
      </w:r>
      <w:r w:rsidR="006068C9">
        <w:rPr>
          <w:sz w:val="24"/>
          <w:szCs w:val="24"/>
        </w:rPr>
        <w:t>.</w:t>
      </w:r>
    </w:p>
    <w:p w:rsidR="00EA1244" w:rsidRPr="006068C9" w:rsidRDefault="006068C9" w:rsidP="006068C9">
      <w:pPr>
        <w:ind w:left="737"/>
        <w:rPr>
          <w:b/>
          <w:sz w:val="24"/>
          <w:szCs w:val="24"/>
        </w:rPr>
      </w:pPr>
      <w:r w:rsidRPr="006068C9">
        <w:rPr>
          <w:b/>
          <w:sz w:val="24"/>
          <w:szCs w:val="24"/>
        </w:rPr>
        <w:t>8.0</w:t>
      </w:r>
      <w:r w:rsidRPr="006068C9">
        <w:rPr>
          <w:b/>
          <w:sz w:val="24"/>
          <w:szCs w:val="24"/>
        </w:rPr>
        <w:tab/>
        <w:t xml:space="preserve">Reporting </w:t>
      </w:r>
      <w:r w:rsidR="00EA1244" w:rsidRPr="006068C9">
        <w:rPr>
          <w:b/>
          <w:sz w:val="24"/>
          <w:szCs w:val="24"/>
        </w:rPr>
        <w:t xml:space="preserve">  </w:t>
      </w:r>
    </w:p>
    <w:p w:rsidR="006068C9" w:rsidRPr="006068C9" w:rsidRDefault="006068C9" w:rsidP="00FE4EF1">
      <w:pPr>
        <w:ind w:left="1440" w:hanging="720"/>
        <w:rPr>
          <w:sz w:val="24"/>
          <w:szCs w:val="24"/>
        </w:rPr>
      </w:pPr>
      <w:r w:rsidRPr="006068C9">
        <w:rPr>
          <w:sz w:val="24"/>
          <w:szCs w:val="24"/>
        </w:rPr>
        <w:t>8.1</w:t>
      </w:r>
      <w:r w:rsidRPr="006068C9">
        <w:rPr>
          <w:sz w:val="24"/>
          <w:szCs w:val="24"/>
        </w:rPr>
        <w:tab/>
        <w:t>It is ant</w:t>
      </w:r>
      <w:r>
        <w:rPr>
          <w:sz w:val="24"/>
          <w:szCs w:val="24"/>
        </w:rPr>
        <w:t>i</w:t>
      </w:r>
      <w:r w:rsidRPr="006068C9">
        <w:rPr>
          <w:sz w:val="24"/>
          <w:szCs w:val="24"/>
        </w:rPr>
        <w:t>c</w:t>
      </w:r>
      <w:r>
        <w:rPr>
          <w:sz w:val="24"/>
          <w:szCs w:val="24"/>
        </w:rPr>
        <w:t>i</w:t>
      </w:r>
      <w:r w:rsidRPr="006068C9">
        <w:rPr>
          <w:sz w:val="24"/>
          <w:szCs w:val="24"/>
        </w:rPr>
        <w:t xml:space="preserve">pated that </w:t>
      </w:r>
      <w:r w:rsidR="00FE4EF1">
        <w:rPr>
          <w:sz w:val="24"/>
          <w:szCs w:val="24"/>
        </w:rPr>
        <w:t xml:space="preserve">reporting should be on a monthly basis. A </w:t>
      </w:r>
      <w:r w:rsidR="00013F27">
        <w:rPr>
          <w:sz w:val="24"/>
          <w:szCs w:val="24"/>
        </w:rPr>
        <w:t xml:space="preserve">workshop and presentation </w:t>
      </w:r>
      <w:r w:rsidR="00FE4EF1">
        <w:rPr>
          <w:sz w:val="24"/>
          <w:szCs w:val="24"/>
        </w:rPr>
        <w:t xml:space="preserve">on the scoping study will be required prior to the final draft </w:t>
      </w:r>
      <w:r w:rsidR="006B1A6B">
        <w:rPr>
          <w:sz w:val="24"/>
          <w:szCs w:val="24"/>
        </w:rPr>
        <w:t xml:space="preserve">of Stage 1 </w:t>
      </w:r>
      <w:r w:rsidR="00FE4EF1">
        <w:rPr>
          <w:sz w:val="24"/>
          <w:szCs w:val="24"/>
        </w:rPr>
        <w:t>and identification of potential projects.</w:t>
      </w:r>
      <w:r w:rsidR="006B1A6B">
        <w:rPr>
          <w:sz w:val="24"/>
          <w:szCs w:val="24"/>
        </w:rPr>
        <w:t xml:space="preserve"> </w:t>
      </w:r>
      <w:r w:rsidR="00C87DFA">
        <w:rPr>
          <w:sz w:val="24"/>
          <w:szCs w:val="24"/>
        </w:rPr>
        <w:t>The outcome of Stage 1 will determine whether work continues to Stage 2.If so</w:t>
      </w:r>
      <w:r w:rsidR="005C7161">
        <w:rPr>
          <w:sz w:val="24"/>
          <w:szCs w:val="24"/>
        </w:rPr>
        <w:t>,</w:t>
      </w:r>
      <w:r w:rsidR="00C87DFA">
        <w:rPr>
          <w:sz w:val="24"/>
          <w:szCs w:val="24"/>
        </w:rPr>
        <w:t xml:space="preserve"> a</w:t>
      </w:r>
      <w:r w:rsidR="00FE4EF1">
        <w:rPr>
          <w:sz w:val="24"/>
          <w:szCs w:val="24"/>
        </w:rPr>
        <w:t xml:space="preserve"> </w:t>
      </w:r>
      <w:r w:rsidR="00013F27">
        <w:rPr>
          <w:sz w:val="24"/>
          <w:szCs w:val="24"/>
        </w:rPr>
        <w:t xml:space="preserve">second workshop and final </w:t>
      </w:r>
      <w:r w:rsidR="00FE4EF1">
        <w:rPr>
          <w:sz w:val="24"/>
          <w:szCs w:val="24"/>
        </w:rPr>
        <w:t>presen</w:t>
      </w:r>
      <w:r w:rsidR="006B1A6B">
        <w:rPr>
          <w:sz w:val="24"/>
          <w:szCs w:val="24"/>
        </w:rPr>
        <w:t>t</w:t>
      </w:r>
      <w:r w:rsidR="00FE4EF1">
        <w:rPr>
          <w:sz w:val="24"/>
          <w:szCs w:val="24"/>
        </w:rPr>
        <w:t xml:space="preserve">ation </w:t>
      </w:r>
      <w:r w:rsidR="00013F27">
        <w:rPr>
          <w:sz w:val="24"/>
          <w:szCs w:val="24"/>
        </w:rPr>
        <w:t>o</w:t>
      </w:r>
      <w:r w:rsidR="00C87DFA">
        <w:rPr>
          <w:sz w:val="24"/>
          <w:szCs w:val="24"/>
        </w:rPr>
        <w:t xml:space="preserve">n </w:t>
      </w:r>
      <w:r w:rsidR="002A07F5">
        <w:rPr>
          <w:sz w:val="24"/>
          <w:szCs w:val="24"/>
        </w:rPr>
        <w:t xml:space="preserve">outcome of preferred </w:t>
      </w:r>
      <w:r w:rsidR="00C87DFA">
        <w:rPr>
          <w:sz w:val="24"/>
          <w:szCs w:val="24"/>
        </w:rPr>
        <w:t xml:space="preserve">options </w:t>
      </w:r>
      <w:r w:rsidR="002A07F5">
        <w:rPr>
          <w:sz w:val="24"/>
          <w:szCs w:val="24"/>
        </w:rPr>
        <w:t xml:space="preserve">following </w:t>
      </w:r>
      <w:r w:rsidR="00C87DFA">
        <w:rPr>
          <w:sz w:val="24"/>
          <w:szCs w:val="24"/>
        </w:rPr>
        <w:t xml:space="preserve">appraisal of potential projects </w:t>
      </w:r>
      <w:r w:rsidR="00FE4EF1">
        <w:rPr>
          <w:sz w:val="24"/>
          <w:szCs w:val="24"/>
        </w:rPr>
        <w:t>will</w:t>
      </w:r>
      <w:r w:rsidR="006B1A6B">
        <w:rPr>
          <w:sz w:val="24"/>
          <w:szCs w:val="24"/>
        </w:rPr>
        <w:t xml:space="preserve"> </w:t>
      </w:r>
      <w:r w:rsidR="00013F27">
        <w:rPr>
          <w:sz w:val="24"/>
          <w:szCs w:val="24"/>
        </w:rPr>
        <w:t xml:space="preserve">also </w:t>
      </w:r>
      <w:r w:rsidR="00FE4EF1">
        <w:rPr>
          <w:sz w:val="24"/>
          <w:szCs w:val="24"/>
        </w:rPr>
        <w:t>be re</w:t>
      </w:r>
      <w:r w:rsidR="006B1A6B">
        <w:rPr>
          <w:sz w:val="24"/>
          <w:szCs w:val="24"/>
        </w:rPr>
        <w:t>q</w:t>
      </w:r>
      <w:r w:rsidR="00FE4EF1">
        <w:rPr>
          <w:sz w:val="24"/>
          <w:szCs w:val="24"/>
        </w:rPr>
        <w:t>uired prior to the production of t</w:t>
      </w:r>
      <w:r w:rsidR="006B1A6B">
        <w:rPr>
          <w:sz w:val="24"/>
          <w:szCs w:val="24"/>
        </w:rPr>
        <w:t xml:space="preserve">he </w:t>
      </w:r>
      <w:r w:rsidR="00FE4EF1">
        <w:rPr>
          <w:sz w:val="24"/>
          <w:szCs w:val="24"/>
        </w:rPr>
        <w:t xml:space="preserve">final draft of </w:t>
      </w:r>
      <w:r w:rsidR="00C87DFA">
        <w:rPr>
          <w:sz w:val="24"/>
          <w:szCs w:val="24"/>
        </w:rPr>
        <w:t xml:space="preserve">Stage 2. </w:t>
      </w:r>
      <w:r w:rsidR="00FE4EF1">
        <w:rPr>
          <w:sz w:val="24"/>
          <w:szCs w:val="24"/>
        </w:rPr>
        <w:t xml:space="preserve">   </w:t>
      </w:r>
    </w:p>
    <w:p w:rsidR="00AA6172" w:rsidRPr="0079797B" w:rsidRDefault="006068C9" w:rsidP="00286FB2">
      <w:pPr>
        <w:ind w:left="720"/>
        <w:rPr>
          <w:b/>
          <w:sz w:val="24"/>
          <w:szCs w:val="24"/>
        </w:rPr>
      </w:pPr>
      <w:r>
        <w:rPr>
          <w:b/>
          <w:sz w:val="24"/>
          <w:szCs w:val="24"/>
        </w:rPr>
        <w:t>9</w:t>
      </w:r>
      <w:r w:rsidR="00B902F7" w:rsidRPr="0079797B">
        <w:rPr>
          <w:b/>
          <w:sz w:val="24"/>
          <w:szCs w:val="24"/>
        </w:rPr>
        <w:t>.0</w:t>
      </w:r>
      <w:r w:rsidR="00841CF7" w:rsidRPr="0079797B">
        <w:rPr>
          <w:b/>
          <w:sz w:val="24"/>
          <w:szCs w:val="24"/>
        </w:rPr>
        <w:tab/>
      </w:r>
      <w:r w:rsidR="000520B0">
        <w:rPr>
          <w:b/>
          <w:sz w:val="24"/>
          <w:szCs w:val="24"/>
        </w:rPr>
        <w:t xml:space="preserve">Payment terms </w:t>
      </w:r>
      <w:r w:rsidR="0079797B" w:rsidRPr="0079797B">
        <w:rPr>
          <w:b/>
          <w:sz w:val="24"/>
          <w:szCs w:val="24"/>
        </w:rPr>
        <w:t xml:space="preserve"> </w:t>
      </w:r>
    </w:p>
    <w:p w:rsidR="00B902F7" w:rsidRDefault="006068C9" w:rsidP="00286FB2">
      <w:pPr>
        <w:ind w:left="1440" w:hanging="720"/>
        <w:rPr>
          <w:sz w:val="24"/>
          <w:szCs w:val="24"/>
        </w:rPr>
      </w:pPr>
      <w:r>
        <w:rPr>
          <w:sz w:val="24"/>
          <w:szCs w:val="24"/>
        </w:rPr>
        <w:t>9</w:t>
      </w:r>
      <w:r w:rsidR="00B902F7">
        <w:rPr>
          <w:sz w:val="24"/>
          <w:szCs w:val="24"/>
        </w:rPr>
        <w:t xml:space="preserve">.1 </w:t>
      </w:r>
      <w:r w:rsidR="00B902F7">
        <w:rPr>
          <w:sz w:val="24"/>
          <w:szCs w:val="24"/>
        </w:rPr>
        <w:tab/>
      </w:r>
      <w:r w:rsidR="000520B0">
        <w:rPr>
          <w:sz w:val="24"/>
          <w:szCs w:val="24"/>
        </w:rPr>
        <w:t>P</w:t>
      </w:r>
      <w:r w:rsidR="0079797B">
        <w:rPr>
          <w:sz w:val="24"/>
          <w:szCs w:val="24"/>
        </w:rPr>
        <w:t xml:space="preserve">ayment will be </w:t>
      </w:r>
      <w:r w:rsidR="00C5663A">
        <w:rPr>
          <w:sz w:val="24"/>
          <w:szCs w:val="24"/>
        </w:rPr>
        <w:t>made on receipt of invoice</w:t>
      </w:r>
      <w:r w:rsidR="00C87DFA">
        <w:rPr>
          <w:sz w:val="24"/>
          <w:szCs w:val="24"/>
        </w:rPr>
        <w:t>s</w:t>
      </w:r>
      <w:r>
        <w:rPr>
          <w:sz w:val="24"/>
          <w:szCs w:val="24"/>
        </w:rPr>
        <w:t xml:space="preserve"> for each stage</w:t>
      </w:r>
      <w:r w:rsidR="00C87DFA">
        <w:rPr>
          <w:sz w:val="24"/>
          <w:szCs w:val="24"/>
        </w:rPr>
        <w:t>.</w:t>
      </w:r>
      <w:r w:rsidR="00E57B25">
        <w:rPr>
          <w:sz w:val="24"/>
          <w:szCs w:val="24"/>
        </w:rPr>
        <w:t xml:space="preserve"> </w:t>
      </w:r>
      <w:r w:rsidR="00C87DFA">
        <w:rPr>
          <w:sz w:val="24"/>
          <w:szCs w:val="24"/>
        </w:rPr>
        <w:t>This will be after completion of the final report</w:t>
      </w:r>
      <w:r w:rsidR="00E57B25">
        <w:rPr>
          <w:sz w:val="24"/>
          <w:szCs w:val="24"/>
        </w:rPr>
        <w:t>s</w:t>
      </w:r>
      <w:r w:rsidR="00C87DFA">
        <w:rPr>
          <w:sz w:val="24"/>
          <w:szCs w:val="24"/>
        </w:rPr>
        <w:t xml:space="preserve"> for Stage 1 and the Stage 2.</w:t>
      </w:r>
      <w:r w:rsidR="0079797B">
        <w:rPr>
          <w:sz w:val="24"/>
          <w:szCs w:val="24"/>
        </w:rPr>
        <w:t xml:space="preserve"> </w:t>
      </w:r>
    </w:p>
    <w:p w:rsidR="008343D8" w:rsidRDefault="006068C9" w:rsidP="00286FB2">
      <w:pPr>
        <w:ind w:left="720"/>
        <w:rPr>
          <w:b/>
          <w:sz w:val="24"/>
          <w:szCs w:val="24"/>
        </w:rPr>
      </w:pPr>
      <w:r>
        <w:rPr>
          <w:b/>
          <w:sz w:val="24"/>
          <w:szCs w:val="24"/>
        </w:rPr>
        <w:t>10</w:t>
      </w:r>
      <w:r w:rsidR="008343D8" w:rsidRPr="008343D8">
        <w:rPr>
          <w:b/>
          <w:sz w:val="24"/>
          <w:szCs w:val="24"/>
        </w:rPr>
        <w:t>.0</w:t>
      </w:r>
      <w:r w:rsidR="008343D8" w:rsidRPr="008343D8">
        <w:rPr>
          <w:b/>
          <w:sz w:val="24"/>
          <w:szCs w:val="24"/>
        </w:rPr>
        <w:tab/>
        <w:t>Cont</w:t>
      </w:r>
      <w:r w:rsidR="00C87DFA">
        <w:rPr>
          <w:b/>
          <w:sz w:val="24"/>
          <w:szCs w:val="24"/>
        </w:rPr>
        <w:t>r</w:t>
      </w:r>
      <w:r w:rsidR="008343D8" w:rsidRPr="008343D8">
        <w:rPr>
          <w:b/>
          <w:sz w:val="24"/>
          <w:szCs w:val="24"/>
        </w:rPr>
        <w:t>act</w:t>
      </w:r>
    </w:p>
    <w:p w:rsidR="00E57B25" w:rsidRDefault="00C87DFA" w:rsidP="00E57B25">
      <w:pPr>
        <w:ind w:left="1440"/>
        <w:rPr>
          <w:sz w:val="24"/>
          <w:szCs w:val="24"/>
        </w:rPr>
      </w:pPr>
      <w:r w:rsidRPr="00C87DFA">
        <w:rPr>
          <w:sz w:val="24"/>
          <w:szCs w:val="24"/>
        </w:rPr>
        <w:t>The contr</w:t>
      </w:r>
      <w:r>
        <w:rPr>
          <w:sz w:val="24"/>
          <w:szCs w:val="24"/>
        </w:rPr>
        <w:t>a</w:t>
      </w:r>
      <w:r w:rsidRPr="00C87DFA">
        <w:rPr>
          <w:sz w:val="24"/>
          <w:szCs w:val="24"/>
        </w:rPr>
        <w:t>ct</w:t>
      </w:r>
      <w:r>
        <w:rPr>
          <w:sz w:val="24"/>
          <w:szCs w:val="24"/>
        </w:rPr>
        <w:t xml:space="preserve"> will be between the company </w:t>
      </w:r>
      <w:r w:rsidR="00E57B25">
        <w:rPr>
          <w:sz w:val="24"/>
          <w:szCs w:val="24"/>
        </w:rPr>
        <w:t>and Shropshire Council (The Council) .Shropshire Council’s terms and conditions for the supply of goods and services can be seen at:</w:t>
      </w:r>
    </w:p>
    <w:p w:rsidR="00C87DFA" w:rsidRDefault="00FE3D6B" w:rsidP="00E57B25">
      <w:pPr>
        <w:ind w:left="1440"/>
        <w:rPr>
          <w:sz w:val="24"/>
          <w:szCs w:val="24"/>
        </w:rPr>
      </w:pPr>
      <w:hyperlink r:id="rId5" w:history="1">
        <w:r w:rsidR="00E57B25" w:rsidRPr="008F230C">
          <w:rPr>
            <w:rStyle w:val="Hyperlink"/>
            <w:sz w:val="24"/>
            <w:szCs w:val="24"/>
          </w:rPr>
          <w:t>http://shropshire.gov.uk/doing-business-with-shropshire-council/</w:t>
        </w:r>
      </w:hyperlink>
      <w:r w:rsidR="00E57B25">
        <w:rPr>
          <w:sz w:val="24"/>
          <w:szCs w:val="24"/>
        </w:rPr>
        <w:t xml:space="preserve"> </w:t>
      </w:r>
      <w:r w:rsidR="00C87DFA">
        <w:rPr>
          <w:sz w:val="24"/>
          <w:szCs w:val="24"/>
        </w:rPr>
        <w:t xml:space="preserve"> </w:t>
      </w:r>
      <w:r w:rsidR="00C87DFA" w:rsidRPr="00C87DFA">
        <w:rPr>
          <w:sz w:val="24"/>
          <w:szCs w:val="24"/>
        </w:rPr>
        <w:t xml:space="preserve"> </w:t>
      </w:r>
    </w:p>
    <w:p w:rsidR="00013F27" w:rsidRPr="00013F27" w:rsidRDefault="00013F27" w:rsidP="00013F27">
      <w:pPr>
        <w:ind w:left="737"/>
        <w:rPr>
          <w:b/>
          <w:sz w:val="24"/>
          <w:szCs w:val="24"/>
        </w:rPr>
      </w:pPr>
      <w:r w:rsidRPr="00013F27">
        <w:rPr>
          <w:b/>
          <w:sz w:val="24"/>
          <w:szCs w:val="24"/>
        </w:rPr>
        <w:t>11.0</w:t>
      </w:r>
      <w:r w:rsidRPr="00013F27">
        <w:rPr>
          <w:b/>
          <w:sz w:val="24"/>
          <w:szCs w:val="24"/>
        </w:rPr>
        <w:tab/>
        <w:t>Insurance</w:t>
      </w:r>
    </w:p>
    <w:p w:rsidR="00013F27" w:rsidRDefault="00013F27" w:rsidP="00E57B25">
      <w:pPr>
        <w:ind w:left="1440"/>
        <w:rPr>
          <w:sz w:val="24"/>
          <w:szCs w:val="24"/>
        </w:rPr>
      </w:pPr>
      <w:r>
        <w:rPr>
          <w:sz w:val="24"/>
          <w:szCs w:val="24"/>
        </w:rPr>
        <w:t xml:space="preserve">The supplier must have </w:t>
      </w:r>
      <w:r w:rsidR="00F37010">
        <w:rPr>
          <w:sz w:val="24"/>
          <w:szCs w:val="24"/>
        </w:rPr>
        <w:t>indicate the</w:t>
      </w:r>
      <w:r w:rsidR="008D3AA5">
        <w:rPr>
          <w:sz w:val="24"/>
          <w:szCs w:val="24"/>
        </w:rPr>
        <w:t>ir</w:t>
      </w:r>
      <w:r w:rsidR="00F37010">
        <w:rPr>
          <w:sz w:val="24"/>
          <w:szCs w:val="24"/>
        </w:rPr>
        <w:t xml:space="preserve"> level </w:t>
      </w:r>
      <w:r>
        <w:rPr>
          <w:sz w:val="24"/>
          <w:szCs w:val="24"/>
        </w:rPr>
        <w:t>o</w:t>
      </w:r>
      <w:r w:rsidR="00F37010">
        <w:rPr>
          <w:sz w:val="24"/>
          <w:szCs w:val="24"/>
        </w:rPr>
        <w:t>f</w:t>
      </w:r>
      <w:r>
        <w:rPr>
          <w:sz w:val="24"/>
          <w:szCs w:val="24"/>
        </w:rPr>
        <w:t xml:space="preserve"> Public Liability </w:t>
      </w:r>
      <w:r w:rsidR="00F37010">
        <w:rPr>
          <w:sz w:val="24"/>
          <w:szCs w:val="24"/>
        </w:rPr>
        <w:t>and Professional Indemnity In</w:t>
      </w:r>
      <w:r>
        <w:rPr>
          <w:sz w:val="24"/>
          <w:szCs w:val="24"/>
        </w:rPr>
        <w:t xml:space="preserve">surance </w:t>
      </w:r>
      <w:r w:rsidR="00F37010">
        <w:rPr>
          <w:sz w:val="24"/>
          <w:szCs w:val="24"/>
        </w:rPr>
        <w:t xml:space="preserve">and indicate why this level is appropriate for the </w:t>
      </w:r>
      <w:r w:rsidR="008D3AA5">
        <w:rPr>
          <w:sz w:val="24"/>
          <w:szCs w:val="24"/>
        </w:rPr>
        <w:t>c</w:t>
      </w:r>
      <w:r w:rsidR="00F37010">
        <w:rPr>
          <w:sz w:val="24"/>
          <w:szCs w:val="24"/>
        </w:rPr>
        <w:t>ontract</w:t>
      </w:r>
      <w:r w:rsidR="008D3AA5">
        <w:rPr>
          <w:sz w:val="24"/>
          <w:szCs w:val="24"/>
        </w:rPr>
        <w:t>.</w:t>
      </w:r>
      <w:r w:rsidR="00F37010">
        <w:rPr>
          <w:sz w:val="24"/>
          <w:szCs w:val="24"/>
        </w:rPr>
        <w:t xml:space="preserve">  </w:t>
      </w:r>
      <w:r>
        <w:rPr>
          <w:sz w:val="24"/>
          <w:szCs w:val="24"/>
        </w:rPr>
        <w:t xml:space="preserve"> </w:t>
      </w:r>
    </w:p>
    <w:p w:rsidR="001C761F" w:rsidRDefault="001C761F" w:rsidP="00E57B25">
      <w:pPr>
        <w:ind w:left="1440"/>
        <w:rPr>
          <w:sz w:val="24"/>
          <w:szCs w:val="24"/>
        </w:rPr>
      </w:pPr>
    </w:p>
    <w:p w:rsidR="00FE3D6B" w:rsidRPr="00C87DFA" w:rsidRDefault="00FE3D6B" w:rsidP="00E57B25">
      <w:pPr>
        <w:ind w:left="1440"/>
        <w:rPr>
          <w:sz w:val="24"/>
          <w:szCs w:val="24"/>
        </w:rPr>
      </w:pPr>
    </w:p>
    <w:p w:rsidR="00C87DFA" w:rsidRDefault="00C87DFA" w:rsidP="00286FB2">
      <w:pPr>
        <w:ind w:left="720"/>
        <w:rPr>
          <w:b/>
          <w:sz w:val="24"/>
          <w:szCs w:val="24"/>
        </w:rPr>
      </w:pPr>
      <w:r>
        <w:rPr>
          <w:b/>
          <w:sz w:val="24"/>
          <w:szCs w:val="24"/>
        </w:rPr>
        <w:lastRenderedPageBreak/>
        <w:t>1</w:t>
      </w:r>
      <w:r w:rsidR="00013F27">
        <w:rPr>
          <w:b/>
          <w:sz w:val="24"/>
          <w:szCs w:val="24"/>
        </w:rPr>
        <w:t>2</w:t>
      </w:r>
      <w:r>
        <w:rPr>
          <w:b/>
          <w:sz w:val="24"/>
          <w:szCs w:val="24"/>
        </w:rPr>
        <w:t>.0</w:t>
      </w:r>
      <w:r w:rsidR="00E57B25">
        <w:rPr>
          <w:b/>
          <w:sz w:val="24"/>
          <w:szCs w:val="24"/>
        </w:rPr>
        <w:tab/>
        <w:t>Contact</w:t>
      </w:r>
    </w:p>
    <w:p w:rsidR="008343D8" w:rsidRDefault="006068C9" w:rsidP="00293BAB">
      <w:pPr>
        <w:ind w:left="1440" w:hanging="720"/>
        <w:rPr>
          <w:sz w:val="24"/>
          <w:szCs w:val="24"/>
        </w:rPr>
      </w:pPr>
      <w:r>
        <w:rPr>
          <w:sz w:val="24"/>
          <w:szCs w:val="24"/>
        </w:rPr>
        <w:t>1</w:t>
      </w:r>
      <w:r w:rsidR="00013F27">
        <w:rPr>
          <w:sz w:val="24"/>
          <w:szCs w:val="24"/>
        </w:rPr>
        <w:t>2</w:t>
      </w:r>
      <w:r w:rsidR="008343D8" w:rsidRPr="008343D8">
        <w:rPr>
          <w:sz w:val="24"/>
          <w:szCs w:val="24"/>
        </w:rPr>
        <w:t>.1</w:t>
      </w:r>
      <w:r w:rsidR="008343D8" w:rsidRPr="008343D8">
        <w:rPr>
          <w:sz w:val="24"/>
          <w:szCs w:val="24"/>
        </w:rPr>
        <w:tab/>
        <w:t xml:space="preserve">The </w:t>
      </w:r>
      <w:r w:rsidR="008343D8">
        <w:rPr>
          <w:sz w:val="24"/>
          <w:szCs w:val="24"/>
        </w:rPr>
        <w:t xml:space="preserve">contact for the commission is </w:t>
      </w:r>
      <w:r w:rsidR="00293BAB">
        <w:rPr>
          <w:sz w:val="24"/>
          <w:szCs w:val="24"/>
        </w:rPr>
        <w:t xml:space="preserve">                                                                                 </w:t>
      </w:r>
      <w:r w:rsidR="008343D8">
        <w:rPr>
          <w:sz w:val="24"/>
          <w:szCs w:val="24"/>
        </w:rPr>
        <w:t>Christopher Hill,</w:t>
      </w:r>
      <w:r w:rsidR="00293BAB">
        <w:rPr>
          <w:sz w:val="24"/>
          <w:szCs w:val="24"/>
        </w:rPr>
        <w:t xml:space="preserve">                                                                                                               </w:t>
      </w:r>
      <w:r w:rsidR="00013F27">
        <w:rPr>
          <w:sz w:val="24"/>
          <w:szCs w:val="24"/>
        </w:rPr>
        <w:t xml:space="preserve">Economic Growth Service, </w:t>
      </w:r>
      <w:r w:rsidR="006D6DCF">
        <w:rPr>
          <w:sz w:val="24"/>
          <w:szCs w:val="24"/>
        </w:rPr>
        <w:t>S</w:t>
      </w:r>
      <w:r w:rsidR="008343D8">
        <w:rPr>
          <w:sz w:val="24"/>
          <w:szCs w:val="24"/>
        </w:rPr>
        <w:t>hropshire Council</w:t>
      </w:r>
      <w:r w:rsidR="00974598">
        <w:rPr>
          <w:sz w:val="24"/>
          <w:szCs w:val="24"/>
        </w:rPr>
        <w:t xml:space="preserve">, Shirehall, Abbey Foregate, Shrewsbury SY2 6ND.   </w:t>
      </w:r>
    </w:p>
    <w:p w:rsidR="00755ECE" w:rsidRDefault="00FE3D6B" w:rsidP="004F40DC">
      <w:pPr>
        <w:ind w:left="720" w:firstLine="720"/>
        <w:rPr>
          <w:sz w:val="24"/>
          <w:szCs w:val="24"/>
        </w:rPr>
      </w:pPr>
      <w:hyperlink r:id="rId6" w:history="1">
        <w:r w:rsidR="00755ECE" w:rsidRPr="000C1425">
          <w:rPr>
            <w:rStyle w:val="Hyperlink"/>
            <w:sz w:val="24"/>
            <w:szCs w:val="24"/>
          </w:rPr>
          <w:t>chris.hill@shropshire.gov.uk</w:t>
        </w:r>
      </w:hyperlink>
    </w:p>
    <w:p w:rsidR="00755ECE" w:rsidRDefault="008343D8" w:rsidP="00013F27">
      <w:pPr>
        <w:ind w:left="1425" w:firstLine="15"/>
        <w:rPr>
          <w:sz w:val="24"/>
          <w:szCs w:val="24"/>
        </w:rPr>
      </w:pPr>
      <w:r>
        <w:rPr>
          <w:sz w:val="24"/>
          <w:szCs w:val="24"/>
        </w:rPr>
        <w:t>01743-252273,</w:t>
      </w:r>
      <w:r w:rsidR="00013F27">
        <w:rPr>
          <w:sz w:val="24"/>
          <w:szCs w:val="24"/>
        </w:rPr>
        <w:t xml:space="preserve">                                                                                                                               </w:t>
      </w:r>
      <w:r w:rsidR="00714600">
        <w:rPr>
          <w:sz w:val="24"/>
          <w:szCs w:val="24"/>
        </w:rPr>
        <w:t>Mob:</w:t>
      </w:r>
      <w:r w:rsidR="00974598">
        <w:rPr>
          <w:sz w:val="24"/>
          <w:szCs w:val="24"/>
        </w:rPr>
        <w:t xml:space="preserve"> </w:t>
      </w:r>
      <w:r>
        <w:rPr>
          <w:sz w:val="24"/>
          <w:szCs w:val="24"/>
        </w:rPr>
        <w:t xml:space="preserve">07990085663 </w:t>
      </w:r>
    </w:p>
    <w:p w:rsidR="005B3C5C" w:rsidRDefault="00293BAB" w:rsidP="00293BAB">
      <w:pPr>
        <w:ind w:left="1425"/>
        <w:rPr>
          <w:sz w:val="24"/>
          <w:szCs w:val="24"/>
        </w:rPr>
      </w:pPr>
      <w:r w:rsidRPr="006068C9">
        <w:rPr>
          <w:sz w:val="24"/>
          <w:szCs w:val="24"/>
        </w:rPr>
        <w:t>Qu</w:t>
      </w:r>
      <w:r>
        <w:rPr>
          <w:sz w:val="24"/>
          <w:szCs w:val="24"/>
        </w:rPr>
        <w:t>o</w:t>
      </w:r>
      <w:r w:rsidRPr="006068C9">
        <w:rPr>
          <w:sz w:val="24"/>
          <w:szCs w:val="24"/>
        </w:rPr>
        <w:t xml:space="preserve">tes should be submitted </w:t>
      </w:r>
      <w:r>
        <w:rPr>
          <w:sz w:val="24"/>
          <w:szCs w:val="24"/>
        </w:rPr>
        <w:t>by email or posted and marked ‘Private and          confidential’</w:t>
      </w:r>
      <w:r w:rsidR="00F57485">
        <w:rPr>
          <w:sz w:val="24"/>
          <w:szCs w:val="24"/>
        </w:rPr>
        <w:t xml:space="preserve"> by 13 November 2017</w:t>
      </w:r>
    </w:p>
    <w:p w:rsidR="00804D0D" w:rsidRDefault="008343D8" w:rsidP="008343D8">
      <w:pPr>
        <w:ind w:left="720"/>
        <w:rPr>
          <w:sz w:val="24"/>
          <w:szCs w:val="24"/>
        </w:rPr>
      </w:pPr>
      <w:r>
        <w:rPr>
          <w:sz w:val="24"/>
          <w:szCs w:val="24"/>
        </w:rPr>
        <w:t xml:space="preserve"> </w:t>
      </w: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1C761F" w:rsidRDefault="001C761F" w:rsidP="008343D8">
      <w:pPr>
        <w:ind w:left="720"/>
        <w:rPr>
          <w:sz w:val="24"/>
          <w:szCs w:val="24"/>
        </w:rPr>
      </w:pPr>
    </w:p>
    <w:p w:rsidR="00CD1531" w:rsidRDefault="00293BAB" w:rsidP="008343D8">
      <w:pPr>
        <w:ind w:left="720"/>
        <w:rPr>
          <w:sz w:val="24"/>
          <w:szCs w:val="24"/>
        </w:rPr>
      </w:pPr>
      <w:r>
        <w:rPr>
          <w:sz w:val="24"/>
          <w:szCs w:val="24"/>
        </w:rPr>
        <w:lastRenderedPageBreak/>
        <w:t>Ap</w:t>
      </w:r>
      <w:r w:rsidR="005B3C5C">
        <w:rPr>
          <w:sz w:val="24"/>
          <w:szCs w:val="24"/>
        </w:rPr>
        <w:t>pendi</w:t>
      </w:r>
      <w:r w:rsidR="000A4B17">
        <w:rPr>
          <w:sz w:val="24"/>
          <w:szCs w:val="24"/>
        </w:rPr>
        <w:t xml:space="preserve">x 1 </w:t>
      </w:r>
    </w:p>
    <w:p w:rsidR="00804D0D" w:rsidRPr="007044E6" w:rsidRDefault="00804D0D" w:rsidP="00804D0D">
      <w:pPr>
        <w:ind w:left="720" w:firstLine="720"/>
        <w:rPr>
          <w:b/>
          <w:sz w:val="24"/>
          <w:szCs w:val="24"/>
        </w:rPr>
      </w:pPr>
      <w:r w:rsidRPr="007044E6">
        <w:rPr>
          <w:b/>
          <w:sz w:val="24"/>
          <w:szCs w:val="24"/>
        </w:rPr>
        <w:t xml:space="preserve">Oswestry Innovation Park </w:t>
      </w:r>
    </w:p>
    <w:p w:rsidR="005B3C5C" w:rsidRPr="0026371C" w:rsidRDefault="005B3C5C" w:rsidP="005B3C5C">
      <w:pPr>
        <w:ind w:left="1440" w:hanging="720"/>
        <w:rPr>
          <w:sz w:val="24"/>
          <w:szCs w:val="24"/>
        </w:rPr>
      </w:pPr>
      <w:r>
        <w:rPr>
          <w:sz w:val="24"/>
          <w:szCs w:val="24"/>
        </w:rPr>
        <w:tab/>
        <w:t xml:space="preserve">A </w:t>
      </w:r>
      <w:r w:rsidRPr="0026371C">
        <w:rPr>
          <w:sz w:val="24"/>
          <w:szCs w:val="24"/>
        </w:rPr>
        <w:t xml:space="preserve">master plan </w:t>
      </w:r>
      <w:r>
        <w:rPr>
          <w:sz w:val="24"/>
          <w:szCs w:val="24"/>
        </w:rPr>
        <w:t xml:space="preserve">has been prepared for illustrative purposes and </w:t>
      </w:r>
      <w:r w:rsidRPr="0026371C">
        <w:rPr>
          <w:sz w:val="24"/>
          <w:szCs w:val="24"/>
        </w:rPr>
        <w:t xml:space="preserve">is proposed to contain: </w:t>
      </w:r>
    </w:p>
    <w:p w:rsidR="005B3C5C" w:rsidRPr="0026371C" w:rsidRDefault="005B3C5C" w:rsidP="005B3C5C">
      <w:pPr>
        <w:ind w:left="2160" w:hanging="720"/>
        <w:rPr>
          <w:sz w:val="24"/>
          <w:szCs w:val="24"/>
        </w:rPr>
      </w:pPr>
      <w:r w:rsidRPr="0026371C">
        <w:rPr>
          <w:sz w:val="24"/>
          <w:szCs w:val="24"/>
        </w:rPr>
        <w:t>•</w:t>
      </w:r>
      <w:r w:rsidRPr="0026371C">
        <w:rPr>
          <w:sz w:val="24"/>
          <w:szCs w:val="24"/>
        </w:rPr>
        <w:tab/>
        <w:t>A mix of employment uses:</w:t>
      </w:r>
      <w:r>
        <w:rPr>
          <w:sz w:val="24"/>
          <w:szCs w:val="24"/>
        </w:rPr>
        <w:t xml:space="preserve"> </w:t>
      </w:r>
      <w:r w:rsidRPr="0026371C">
        <w:rPr>
          <w:sz w:val="24"/>
          <w:szCs w:val="24"/>
        </w:rPr>
        <w:t>B1 (offices /light industry), B2 (general industry) and B8</w:t>
      </w:r>
      <w:r>
        <w:rPr>
          <w:sz w:val="24"/>
          <w:szCs w:val="24"/>
        </w:rPr>
        <w:t xml:space="preserve"> </w:t>
      </w:r>
      <w:r w:rsidRPr="0026371C">
        <w:rPr>
          <w:sz w:val="24"/>
          <w:szCs w:val="24"/>
        </w:rPr>
        <w:t xml:space="preserve">(storage and distribution).  </w:t>
      </w:r>
    </w:p>
    <w:p w:rsidR="005B3C5C" w:rsidRPr="0026371C" w:rsidRDefault="005B3C5C" w:rsidP="005B3C5C">
      <w:pPr>
        <w:ind w:left="720" w:firstLine="720"/>
        <w:rPr>
          <w:sz w:val="24"/>
          <w:szCs w:val="24"/>
        </w:rPr>
      </w:pPr>
      <w:r w:rsidRPr="0026371C">
        <w:rPr>
          <w:sz w:val="24"/>
          <w:szCs w:val="24"/>
        </w:rPr>
        <w:t>•</w:t>
      </w:r>
      <w:r w:rsidRPr="0026371C">
        <w:rPr>
          <w:sz w:val="24"/>
          <w:szCs w:val="24"/>
        </w:rPr>
        <w:tab/>
        <w:t>A</w:t>
      </w:r>
      <w:r>
        <w:rPr>
          <w:sz w:val="24"/>
          <w:szCs w:val="24"/>
        </w:rPr>
        <w:t xml:space="preserve"> small o</w:t>
      </w:r>
      <w:r w:rsidRPr="0026371C">
        <w:rPr>
          <w:sz w:val="24"/>
          <w:szCs w:val="24"/>
        </w:rPr>
        <w:t xml:space="preserve">ffice </w:t>
      </w:r>
      <w:r>
        <w:rPr>
          <w:sz w:val="24"/>
          <w:szCs w:val="24"/>
        </w:rPr>
        <w:t>p</w:t>
      </w:r>
      <w:r w:rsidRPr="0026371C">
        <w:rPr>
          <w:sz w:val="24"/>
          <w:szCs w:val="24"/>
        </w:rPr>
        <w:t xml:space="preserve">ark </w:t>
      </w:r>
      <w:r>
        <w:rPr>
          <w:sz w:val="24"/>
          <w:szCs w:val="24"/>
        </w:rPr>
        <w:t xml:space="preserve">on the frontage </w:t>
      </w:r>
      <w:r w:rsidRPr="0026371C">
        <w:rPr>
          <w:sz w:val="24"/>
          <w:szCs w:val="24"/>
        </w:rPr>
        <w:t>including B1 light industrial uses</w:t>
      </w:r>
      <w:r>
        <w:rPr>
          <w:sz w:val="24"/>
          <w:szCs w:val="24"/>
        </w:rPr>
        <w:t>.</w:t>
      </w:r>
      <w:r w:rsidRPr="0026371C">
        <w:rPr>
          <w:sz w:val="24"/>
          <w:szCs w:val="24"/>
        </w:rPr>
        <w:t xml:space="preserve"> </w:t>
      </w:r>
    </w:p>
    <w:p w:rsidR="005B3C5C" w:rsidRPr="0026371C" w:rsidRDefault="005B3C5C" w:rsidP="005B3C5C">
      <w:pPr>
        <w:ind w:left="2160" w:hanging="720"/>
        <w:rPr>
          <w:sz w:val="24"/>
          <w:szCs w:val="24"/>
        </w:rPr>
      </w:pPr>
      <w:r w:rsidRPr="0026371C">
        <w:rPr>
          <w:sz w:val="24"/>
          <w:szCs w:val="24"/>
        </w:rPr>
        <w:t>•</w:t>
      </w:r>
      <w:r w:rsidRPr="0026371C">
        <w:rPr>
          <w:sz w:val="24"/>
          <w:szCs w:val="24"/>
        </w:rPr>
        <w:tab/>
        <w:t xml:space="preserve">Sites for major inward investment or local company expansion. </w:t>
      </w:r>
      <w:r>
        <w:rPr>
          <w:sz w:val="24"/>
          <w:szCs w:val="24"/>
        </w:rPr>
        <w:t xml:space="preserve">Two sites of have capable of accommodating up to 150,000 </w:t>
      </w:r>
      <w:r w:rsidR="008D3AA5">
        <w:rPr>
          <w:sz w:val="24"/>
          <w:szCs w:val="24"/>
        </w:rPr>
        <w:t>sq.</w:t>
      </w:r>
      <w:r>
        <w:rPr>
          <w:sz w:val="24"/>
          <w:szCs w:val="24"/>
        </w:rPr>
        <w:t xml:space="preserve"> </w:t>
      </w:r>
      <w:r w:rsidR="008D3AA5">
        <w:rPr>
          <w:sz w:val="24"/>
          <w:szCs w:val="24"/>
        </w:rPr>
        <w:t>ft.</w:t>
      </w:r>
      <w:r>
        <w:rPr>
          <w:sz w:val="24"/>
          <w:szCs w:val="24"/>
        </w:rPr>
        <w:t xml:space="preserve"> units have been identified</w:t>
      </w:r>
      <w:r w:rsidRPr="0026371C">
        <w:rPr>
          <w:sz w:val="24"/>
          <w:szCs w:val="24"/>
        </w:rPr>
        <w:t>.</w:t>
      </w:r>
      <w:r>
        <w:rPr>
          <w:sz w:val="24"/>
          <w:szCs w:val="24"/>
        </w:rPr>
        <w:t xml:space="preserve">   </w:t>
      </w:r>
      <w:r w:rsidRPr="0026371C">
        <w:rPr>
          <w:sz w:val="24"/>
          <w:szCs w:val="24"/>
        </w:rPr>
        <w:t xml:space="preserve"> </w:t>
      </w:r>
    </w:p>
    <w:p w:rsidR="005B3C5C" w:rsidRDefault="005B3C5C" w:rsidP="005B3C5C">
      <w:pPr>
        <w:ind w:left="2160" w:hanging="720"/>
        <w:rPr>
          <w:sz w:val="24"/>
          <w:szCs w:val="24"/>
        </w:rPr>
      </w:pPr>
      <w:r w:rsidRPr="0026371C">
        <w:rPr>
          <w:sz w:val="24"/>
          <w:szCs w:val="24"/>
        </w:rPr>
        <w:t>•</w:t>
      </w:r>
      <w:r w:rsidRPr="0026371C">
        <w:rPr>
          <w:sz w:val="24"/>
          <w:szCs w:val="24"/>
        </w:rPr>
        <w:tab/>
        <w:t xml:space="preserve">Incubator space (around 30,000 </w:t>
      </w:r>
      <w:r w:rsidR="008D3AA5" w:rsidRPr="0026371C">
        <w:rPr>
          <w:sz w:val="24"/>
          <w:szCs w:val="24"/>
        </w:rPr>
        <w:t>sq.</w:t>
      </w:r>
      <w:r w:rsidRPr="0026371C">
        <w:rPr>
          <w:sz w:val="24"/>
          <w:szCs w:val="24"/>
        </w:rPr>
        <w:t xml:space="preserve"> </w:t>
      </w:r>
      <w:r w:rsidR="008D3AA5" w:rsidRPr="0026371C">
        <w:rPr>
          <w:sz w:val="24"/>
          <w:szCs w:val="24"/>
        </w:rPr>
        <w:t>ft.</w:t>
      </w:r>
      <w:r w:rsidRPr="0026371C">
        <w:rPr>
          <w:sz w:val="24"/>
          <w:szCs w:val="24"/>
        </w:rPr>
        <w:t xml:space="preserve"> with meeting space and cafe).This could also be attached to a research /training centre based on one of the </w:t>
      </w:r>
      <w:r>
        <w:rPr>
          <w:sz w:val="24"/>
          <w:szCs w:val="24"/>
        </w:rPr>
        <w:t xml:space="preserve">Oswestry’s </w:t>
      </w:r>
      <w:r w:rsidRPr="0026371C">
        <w:rPr>
          <w:sz w:val="24"/>
          <w:szCs w:val="24"/>
        </w:rPr>
        <w:t>business sectors i</w:t>
      </w:r>
      <w:r>
        <w:rPr>
          <w:sz w:val="24"/>
          <w:szCs w:val="24"/>
        </w:rPr>
        <w:t>.</w:t>
      </w:r>
      <w:r w:rsidRPr="0026371C">
        <w:rPr>
          <w:sz w:val="24"/>
          <w:szCs w:val="24"/>
        </w:rPr>
        <w:t>e</w:t>
      </w:r>
      <w:r>
        <w:rPr>
          <w:sz w:val="24"/>
          <w:szCs w:val="24"/>
        </w:rPr>
        <w:t>.</w:t>
      </w:r>
      <w:r w:rsidRPr="0026371C">
        <w:rPr>
          <w:sz w:val="24"/>
          <w:szCs w:val="24"/>
        </w:rPr>
        <w:t xml:space="preserve"> </w:t>
      </w:r>
      <w:r>
        <w:rPr>
          <w:sz w:val="24"/>
          <w:szCs w:val="24"/>
        </w:rPr>
        <w:t>Food and Drink, Logistics and Construction</w:t>
      </w:r>
      <w:r w:rsidRPr="0026371C">
        <w:rPr>
          <w:sz w:val="24"/>
          <w:szCs w:val="24"/>
        </w:rPr>
        <w:t xml:space="preserve">.   </w:t>
      </w:r>
    </w:p>
    <w:p w:rsidR="000A4B17" w:rsidRDefault="000A4B17" w:rsidP="000A4B17">
      <w:pPr>
        <w:ind w:left="720"/>
        <w:rPr>
          <w:sz w:val="24"/>
          <w:szCs w:val="24"/>
        </w:rPr>
      </w:pPr>
      <w:r>
        <w:rPr>
          <w:sz w:val="24"/>
          <w:szCs w:val="24"/>
        </w:rPr>
        <w:tab/>
        <w:t xml:space="preserve">The objectives of the Oswestry Innovation Park development are: </w:t>
      </w:r>
    </w:p>
    <w:p w:rsidR="000A4B17" w:rsidRPr="002447A9" w:rsidRDefault="000A4B17" w:rsidP="000A4B17">
      <w:pPr>
        <w:ind w:left="2160" w:hanging="720"/>
        <w:rPr>
          <w:sz w:val="24"/>
          <w:szCs w:val="24"/>
        </w:rPr>
      </w:pPr>
      <w:r w:rsidRPr="002447A9">
        <w:rPr>
          <w:sz w:val="24"/>
          <w:szCs w:val="24"/>
        </w:rPr>
        <w:t>•</w:t>
      </w:r>
      <w:r w:rsidRPr="002447A9">
        <w:rPr>
          <w:sz w:val="24"/>
          <w:szCs w:val="24"/>
        </w:rPr>
        <w:tab/>
        <w:t xml:space="preserve">To facilitate employment development for local company expansion, inward investment and stimulate the growth of new business start- ups. </w:t>
      </w:r>
    </w:p>
    <w:p w:rsidR="000A4B17" w:rsidRPr="002447A9" w:rsidRDefault="000A4B17" w:rsidP="000A4B17">
      <w:pPr>
        <w:ind w:left="2160" w:hanging="720"/>
        <w:rPr>
          <w:sz w:val="24"/>
          <w:szCs w:val="24"/>
        </w:rPr>
      </w:pPr>
      <w:r w:rsidRPr="002447A9">
        <w:rPr>
          <w:sz w:val="24"/>
          <w:szCs w:val="24"/>
        </w:rPr>
        <w:t>•</w:t>
      </w:r>
      <w:r w:rsidRPr="002447A9">
        <w:rPr>
          <w:sz w:val="24"/>
          <w:szCs w:val="24"/>
        </w:rPr>
        <w:tab/>
        <w:t>To develop a high quality well designed Office and Business Park in a landscaped setting in the light of the development constraints ie high voltage electricity pylons and local ecology including ponds, trees and bats.</w:t>
      </w:r>
    </w:p>
    <w:p w:rsidR="000A4B17" w:rsidRPr="002447A9" w:rsidRDefault="000A4B17" w:rsidP="000A4B17">
      <w:pPr>
        <w:ind w:left="2160" w:hanging="720"/>
        <w:rPr>
          <w:sz w:val="24"/>
          <w:szCs w:val="24"/>
        </w:rPr>
      </w:pPr>
      <w:r w:rsidRPr="002447A9">
        <w:rPr>
          <w:sz w:val="24"/>
          <w:szCs w:val="24"/>
        </w:rPr>
        <w:t>•</w:t>
      </w:r>
      <w:r w:rsidRPr="002447A9">
        <w:rPr>
          <w:sz w:val="24"/>
          <w:szCs w:val="24"/>
        </w:rPr>
        <w:tab/>
        <w:t xml:space="preserve">To stimulate initiatives to encourage innovative approaches to local energy generation and Carbon reduction on site. Buildings are proposed to be constructed to BREEAM ‘Very Good’ standard to reduce running costs and C02 emissions.  </w:t>
      </w:r>
    </w:p>
    <w:p w:rsidR="000A4B17" w:rsidRPr="002447A9" w:rsidRDefault="000A4B17" w:rsidP="000A4B17">
      <w:pPr>
        <w:ind w:left="2160" w:hanging="720"/>
        <w:rPr>
          <w:sz w:val="24"/>
          <w:szCs w:val="24"/>
        </w:rPr>
      </w:pPr>
      <w:r w:rsidRPr="002447A9">
        <w:rPr>
          <w:sz w:val="24"/>
          <w:szCs w:val="24"/>
        </w:rPr>
        <w:t>•</w:t>
      </w:r>
      <w:r w:rsidRPr="002447A9">
        <w:rPr>
          <w:sz w:val="24"/>
          <w:szCs w:val="24"/>
        </w:rPr>
        <w:tab/>
        <w:t xml:space="preserve">To ensure the site is well linked to the adjacent Oswestry Sustainable Urban Extension to the west. As the A5 bisects these two sites appropriate options for pedestrian/ cycleway links will need to be provided    </w:t>
      </w:r>
    </w:p>
    <w:p w:rsidR="000A4B17" w:rsidRDefault="000A4B17" w:rsidP="000A4B17">
      <w:pPr>
        <w:ind w:left="2160" w:hanging="720"/>
        <w:rPr>
          <w:sz w:val="24"/>
          <w:szCs w:val="24"/>
        </w:rPr>
      </w:pPr>
      <w:r w:rsidRPr="002447A9">
        <w:rPr>
          <w:sz w:val="24"/>
          <w:szCs w:val="24"/>
        </w:rPr>
        <w:t>•</w:t>
      </w:r>
      <w:r w:rsidRPr="002447A9">
        <w:rPr>
          <w:sz w:val="24"/>
          <w:szCs w:val="24"/>
        </w:rPr>
        <w:tab/>
        <w:t xml:space="preserve">To bring forward employment land for development in a phased manner. The first phase over the next 2-3 years.  </w:t>
      </w:r>
    </w:p>
    <w:p w:rsidR="005B3C5C" w:rsidRDefault="005B3C5C" w:rsidP="008343D8">
      <w:pPr>
        <w:ind w:left="720"/>
        <w:rPr>
          <w:sz w:val="24"/>
          <w:szCs w:val="24"/>
        </w:rPr>
      </w:pPr>
    </w:p>
    <w:p w:rsidR="007044E6" w:rsidRDefault="007044E6" w:rsidP="008343D8">
      <w:pPr>
        <w:ind w:left="720"/>
        <w:rPr>
          <w:sz w:val="24"/>
          <w:szCs w:val="24"/>
        </w:rPr>
      </w:pPr>
    </w:p>
    <w:p w:rsidR="007044E6" w:rsidRDefault="007044E6" w:rsidP="008343D8">
      <w:pPr>
        <w:ind w:left="720"/>
        <w:rPr>
          <w:sz w:val="24"/>
          <w:szCs w:val="24"/>
        </w:rPr>
      </w:pPr>
    </w:p>
    <w:p w:rsidR="007044E6" w:rsidRDefault="007044E6" w:rsidP="008343D8">
      <w:pPr>
        <w:ind w:left="720"/>
        <w:rPr>
          <w:sz w:val="24"/>
          <w:szCs w:val="24"/>
        </w:rPr>
      </w:pPr>
    </w:p>
    <w:p w:rsidR="000A4B17" w:rsidRPr="007044E6" w:rsidRDefault="000A4B17" w:rsidP="008343D8">
      <w:pPr>
        <w:ind w:left="720"/>
        <w:rPr>
          <w:b/>
          <w:sz w:val="24"/>
          <w:szCs w:val="24"/>
        </w:rPr>
      </w:pPr>
      <w:r w:rsidRPr="007044E6">
        <w:rPr>
          <w:b/>
          <w:sz w:val="24"/>
          <w:szCs w:val="24"/>
        </w:rPr>
        <w:lastRenderedPageBreak/>
        <w:t xml:space="preserve">Oswestry Sustainable Urban Extension </w:t>
      </w:r>
    </w:p>
    <w:p w:rsidR="007044E6" w:rsidRDefault="00290166" w:rsidP="008343D8">
      <w:pPr>
        <w:ind w:left="720"/>
        <w:rPr>
          <w:sz w:val="24"/>
          <w:szCs w:val="24"/>
        </w:rPr>
      </w:pPr>
      <w:r>
        <w:rPr>
          <w:sz w:val="24"/>
          <w:szCs w:val="24"/>
        </w:rPr>
        <w:t xml:space="preserve">The Oswestry Sustainable Urban Extension </w:t>
      </w:r>
      <w:r w:rsidR="007044E6">
        <w:rPr>
          <w:sz w:val="24"/>
          <w:szCs w:val="24"/>
        </w:rPr>
        <w:t xml:space="preserve">is proposed to contain </w:t>
      </w:r>
    </w:p>
    <w:p w:rsidR="007044E6" w:rsidRDefault="00290166" w:rsidP="007044E6">
      <w:pPr>
        <w:pStyle w:val="ListParagraph"/>
        <w:numPr>
          <w:ilvl w:val="0"/>
          <w:numId w:val="18"/>
        </w:numPr>
        <w:rPr>
          <w:sz w:val="24"/>
          <w:szCs w:val="24"/>
        </w:rPr>
      </w:pPr>
      <w:r w:rsidRPr="007044E6">
        <w:rPr>
          <w:sz w:val="24"/>
          <w:szCs w:val="24"/>
        </w:rPr>
        <w:t xml:space="preserve">a </w:t>
      </w:r>
      <w:r w:rsidR="00BC417E" w:rsidRPr="007044E6">
        <w:rPr>
          <w:sz w:val="24"/>
          <w:szCs w:val="24"/>
        </w:rPr>
        <w:t xml:space="preserve">mix of up to 800 dwellings </w:t>
      </w:r>
    </w:p>
    <w:p w:rsidR="007044E6" w:rsidRDefault="007044E6" w:rsidP="007044E6">
      <w:pPr>
        <w:pStyle w:val="ListParagraph"/>
        <w:numPr>
          <w:ilvl w:val="0"/>
          <w:numId w:val="18"/>
        </w:numPr>
        <w:rPr>
          <w:sz w:val="24"/>
          <w:szCs w:val="24"/>
        </w:rPr>
      </w:pPr>
      <w:r>
        <w:rPr>
          <w:sz w:val="24"/>
          <w:szCs w:val="24"/>
        </w:rPr>
        <w:t>C</w:t>
      </w:r>
      <w:r w:rsidR="00290166" w:rsidRPr="007044E6">
        <w:rPr>
          <w:sz w:val="24"/>
          <w:szCs w:val="24"/>
        </w:rPr>
        <w:t>ommunity facilities</w:t>
      </w:r>
      <w:r w:rsidR="0076276C">
        <w:rPr>
          <w:sz w:val="24"/>
          <w:szCs w:val="24"/>
        </w:rPr>
        <w:t>.</w:t>
      </w:r>
      <w:r w:rsidR="00290166" w:rsidRPr="007044E6">
        <w:rPr>
          <w:sz w:val="24"/>
          <w:szCs w:val="24"/>
        </w:rPr>
        <w:t xml:space="preserve"> </w:t>
      </w:r>
    </w:p>
    <w:p w:rsidR="007044E6" w:rsidRDefault="007044E6" w:rsidP="007044E6">
      <w:pPr>
        <w:pStyle w:val="ListParagraph"/>
        <w:numPr>
          <w:ilvl w:val="0"/>
          <w:numId w:val="18"/>
        </w:numPr>
        <w:rPr>
          <w:sz w:val="24"/>
          <w:szCs w:val="24"/>
        </w:rPr>
      </w:pPr>
      <w:r>
        <w:rPr>
          <w:sz w:val="24"/>
          <w:szCs w:val="24"/>
        </w:rPr>
        <w:t>A</w:t>
      </w:r>
      <w:r w:rsidR="00290166" w:rsidRPr="007044E6">
        <w:rPr>
          <w:sz w:val="24"/>
          <w:szCs w:val="24"/>
        </w:rPr>
        <w:t xml:space="preserve"> network of open space and green infrastructure</w:t>
      </w:r>
      <w:r w:rsidR="0076276C">
        <w:rPr>
          <w:sz w:val="24"/>
          <w:szCs w:val="24"/>
        </w:rPr>
        <w:t>.</w:t>
      </w:r>
      <w:r w:rsidR="00290166" w:rsidRPr="007044E6">
        <w:rPr>
          <w:sz w:val="24"/>
          <w:szCs w:val="24"/>
        </w:rPr>
        <w:t xml:space="preserve"> </w:t>
      </w:r>
    </w:p>
    <w:p w:rsidR="007044E6" w:rsidRDefault="007044E6" w:rsidP="007044E6">
      <w:pPr>
        <w:pStyle w:val="ListParagraph"/>
        <w:numPr>
          <w:ilvl w:val="0"/>
          <w:numId w:val="18"/>
        </w:numPr>
        <w:rPr>
          <w:sz w:val="24"/>
          <w:szCs w:val="24"/>
        </w:rPr>
      </w:pPr>
      <w:r>
        <w:rPr>
          <w:sz w:val="24"/>
          <w:szCs w:val="24"/>
        </w:rPr>
        <w:t>A</w:t>
      </w:r>
      <w:r w:rsidR="00290166" w:rsidRPr="007044E6">
        <w:rPr>
          <w:sz w:val="24"/>
          <w:szCs w:val="24"/>
        </w:rPr>
        <w:t xml:space="preserve"> new link </w:t>
      </w:r>
      <w:r w:rsidR="00BC417E" w:rsidRPr="007044E6">
        <w:rPr>
          <w:sz w:val="24"/>
          <w:szCs w:val="24"/>
        </w:rPr>
        <w:t>roa</w:t>
      </w:r>
      <w:r w:rsidR="00290166" w:rsidRPr="007044E6">
        <w:rPr>
          <w:sz w:val="24"/>
          <w:szCs w:val="24"/>
        </w:rPr>
        <w:t>d b</w:t>
      </w:r>
      <w:r w:rsidR="00BC417E" w:rsidRPr="007044E6">
        <w:rPr>
          <w:sz w:val="24"/>
          <w:szCs w:val="24"/>
        </w:rPr>
        <w:t>et</w:t>
      </w:r>
      <w:r w:rsidR="00290166" w:rsidRPr="007044E6">
        <w:rPr>
          <w:sz w:val="24"/>
          <w:szCs w:val="24"/>
        </w:rPr>
        <w:t>ween Shr</w:t>
      </w:r>
      <w:r w:rsidR="00BC417E" w:rsidRPr="007044E6">
        <w:rPr>
          <w:sz w:val="24"/>
          <w:szCs w:val="24"/>
        </w:rPr>
        <w:t>e</w:t>
      </w:r>
      <w:r w:rsidR="00290166" w:rsidRPr="007044E6">
        <w:rPr>
          <w:sz w:val="24"/>
          <w:szCs w:val="24"/>
        </w:rPr>
        <w:t>wsbury R</w:t>
      </w:r>
      <w:r w:rsidR="00BC417E" w:rsidRPr="007044E6">
        <w:rPr>
          <w:sz w:val="24"/>
          <w:szCs w:val="24"/>
        </w:rPr>
        <w:t>o</w:t>
      </w:r>
      <w:r w:rsidR="00290166" w:rsidRPr="007044E6">
        <w:rPr>
          <w:sz w:val="24"/>
          <w:szCs w:val="24"/>
        </w:rPr>
        <w:t xml:space="preserve">ad and Middleton </w:t>
      </w:r>
      <w:r w:rsidR="0076276C">
        <w:rPr>
          <w:sz w:val="24"/>
          <w:szCs w:val="24"/>
        </w:rPr>
        <w:t>R</w:t>
      </w:r>
      <w:r w:rsidR="00290166" w:rsidRPr="007044E6">
        <w:rPr>
          <w:sz w:val="24"/>
          <w:szCs w:val="24"/>
        </w:rPr>
        <w:t>oad</w:t>
      </w:r>
      <w:r w:rsidR="0076276C">
        <w:rPr>
          <w:sz w:val="24"/>
          <w:szCs w:val="24"/>
        </w:rPr>
        <w:t>.</w:t>
      </w:r>
      <w:r w:rsidR="00290166" w:rsidRPr="007044E6">
        <w:rPr>
          <w:sz w:val="24"/>
          <w:szCs w:val="24"/>
        </w:rPr>
        <w:t xml:space="preserve"> </w:t>
      </w:r>
    </w:p>
    <w:p w:rsidR="000A4B17" w:rsidRPr="007044E6" w:rsidRDefault="007044E6" w:rsidP="007044E6">
      <w:pPr>
        <w:pStyle w:val="ListParagraph"/>
        <w:numPr>
          <w:ilvl w:val="0"/>
          <w:numId w:val="18"/>
        </w:numPr>
        <w:rPr>
          <w:sz w:val="24"/>
          <w:szCs w:val="24"/>
        </w:rPr>
      </w:pPr>
      <w:r>
        <w:rPr>
          <w:sz w:val="24"/>
          <w:szCs w:val="24"/>
        </w:rPr>
        <w:t>O</w:t>
      </w:r>
      <w:r w:rsidR="00290166" w:rsidRPr="007044E6">
        <w:rPr>
          <w:sz w:val="24"/>
          <w:szCs w:val="24"/>
        </w:rPr>
        <w:t>n</w:t>
      </w:r>
      <w:r w:rsidR="00BC417E" w:rsidRPr="007044E6">
        <w:rPr>
          <w:sz w:val="24"/>
          <w:szCs w:val="24"/>
        </w:rPr>
        <w:t xml:space="preserve">-site </w:t>
      </w:r>
      <w:r w:rsidR="00290166" w:rsidRPr="007044E6">
        <w:rPr>
          <w:sz w:val="24"/>
          <w:szCs w:val="24"/>
        </w:rPr>
        <w:t>pedestrian cy</w:t>
      </w:r>
      <w:r w:rsidR="00BC417E" w:rsidRPr="007044E6">
        <w:rPr>
          <w:sz w:val="24"/>
          <w:szCs w:val="24"/>
        </w:rPr>
        <w:t>cl</w:t>
      </w:r>
      <w:r w:rsidR="00290166" w:rsidRPr="007044E6">
        <w:rPr>
          <w:sz w:val="24"/>
          <w:szCs w:val="24"/>
        </w:rPr>
        <w:t>eway prov</w:t>
      </w:r>
      <w:r w:rsidR="00BC417E" w:rsidRPr="007044E6">
        <w:rPr>
          <w:sz w:val="24"/>
          <w:szCs w:val="24"/>
        </w:rPr>
        <w:t>i</w:t>
      </w:r>
      <w:r w:rsidR="00290166" w:rsidRPr="007044E6">
        <w:rPr>
          <w:sz w:val="24"/>
          <w:szCs w:val="24"/>
        </w:rPr>
        <w:t>s</w:t>
      </w:r>
      <w:r w:rsidR="00BC417E" w:rsidRPr="007044E6">
        <w:rPr>
          <w:sz w:val="24"/>
          <w:szCs w:val="24"/>
        </w:rPr>
        <w:t>i</w:t>
      </w:r>
      <w:r w:rsidR="00290166" w:rsidRPr="007044E6">
        <w:rPr>
          <w:sz w:val="24"/>
          <w:szCs w:val="24"/>
        </w:rPr>
        <w:t>on to facil</w:t>
      </w:r>
      <w:r w:rsidR="00BC417E" w:rsidRPr="007044E6">
        <w:rPr>
          <w:sz w:val="24"/>
          <w:szCs w:val="24"/>
        </w:rPr>
        <w:t>it</w:t>
      </w:r>
      <w:r w:rsidR="00290166" w:rsidRPr="007044E6">
        <w:rPr>
          <w:sz w:val="24"/>
          <w:szCs w:val="24"/>
        </w:rPr>
        <w:t xml:space="preserve">ate linkages to the Town Centre and the Innovation </w:t>
      </w:r>
      <w:r w:rsidR="00BC417E" w:rsidRPr="007044E6">
        <w:rPr>
          <w:sz w:val="24"/>
          <w:szCs w:val="24"/>
        </w:rPr>
        <w:t>P</w:t>
      </w:r>
      <w:r w:rsidR="00290166" w:rsidRPr="007044E6">
        <w:rPr>
          <w:sz w:val="24"/>
          <w:szCs w:val="24"/>
        </w:rPr>
        <w:t>a</w:t>
      </w:r>
      <w:r w:rsidR="00BC417E" w:rsidRPr="007044E6">
        <w:rPr>
          <w:sz w:val="24"/>
          <w:szCs w:val="24"/>
        </w:rPr>
        <w:t>r</w:t>
      </w:r>
      <w:r w:rsidR="00290166" w:rsidRPr="007044E6">
        <w:rPr>
          <w:sz w:val="24"/>
          <w:szCs w:val="24"/>
        </w:rPr>
        <w:t>k to the ea</w:t>
      </w:r>
      <w:r w:rsidR="00BC417E" w:rsidRPr="007044E6">
        <w:rPr>
          <w:sz w:val="24"/>
          <w:szCs w:val="24"/>
        </w:rPr>
        <w:t>s</w:t>
      </w:r>
      <w:r w:rsidR="00290166" w:rsidRPr="007044E6">
        <w:rPr>
          <w:sz w:val="24"/>
          <w:szCs w:val="24"/>
        </w:rPr>
        <w:t>t</w:t>
      </w:r>
      <w:r w:rsidR="00BC417E" w:rsidRPr="007044E6">
        <w:rPr>
          <w:sz w:val="24"/>
          <w:szCs w:val="24"/>
        </w:rPr>
        <w:t>.</w:t>
      </w:r>
    </w:p>
    <w:p w:rsidR="00BC417E" w:rsidRDefault="00BC417E" w:rsidP="00BC417E">
      <w:pPr>
        <w:ind w:left="720"/>
        <w:rPr>
          <w:sz w:val="24"/>
          <w:szCs w:val="24"/>
        </w:rPr>
      </w:pPr>
      <w:r>
        <w:rPr>
          <w:sz w:val="24"/>
          <w:szCs w:val="24"/>
        </w:rPr>
        <w:t xml:space="preserve">Masterplan </w:t>
      </w:r>
    </w:p>
    <w:p w:rsidR="00BC417E" w:rsidRDefault="00BC417E" w:rsidP="00BC417E">
      <w:pPr>
        <w:ind w:left="720"/>
        <w:rPr>
          <w:sz w:val="24"/>
          <w:szCs w:val="24"/>
        </w:rPr>
      </w:pPr>
      <w:r>
        <w:rPr>
          <w:sz w:val="24"/>
          <w:szCs w:val="24"/>
        </w:rPr>
        <w:t xml:space="preserve">The vision of the master plan is to deliver a high quality residential led development with the following objectives:    </w:t>
      </w:r>
    </w:p>
    <w:p w:rsidR="000A4B17" w:rsidRDefault="00BC417E" w:rsidP="00BC417E">
      <w:pPr>
        <w:ind w:left="720"/>
        <w:rPr>
          <w:sz w:val="24"/>
          <w:szCs w:val="24"/>
        </w:rPr>
      </w:pPr>
      <w:r>
        <w:rPr>
          <w:sz w:val="24"/>
          <w:szCs w:val="24"/>
        </w:rPr>
        <w:t>A development with a distinct character that complements Oswestry</w:t>
      </w:r>
      <w:r w:rsidR="0076276C">
        <w:rPr>
          <w:sz w:val="24"/>
          <w:szCs w:val="24"/>
        </w:rPr>
        <w:t>.</w:t>
      </w:r>
      <w:r>
        <w:rPr>
          <w:sz w:val="24"/>
          <w:szCs w:val="24"/>
        </w:rPr>
        <w:t xml:space="preserve"> </w:t>
      </w:r>
    </w:p>
    <w:p w:rsidR="00BC417E" w:rsidRDefault="00BC417E" w:rsidP="00BC417E">
      <w:pPr>
        <w:ind w:left="720"/>
        <w:rPr>
          <w:sz w:val="24"/>
          <w:szCs w:val="24"/>
        </w:rPr>
      </w:pPr>
      <w:r>
        <w:rPr>
          <w:sz w:val="24"/>
          <w:szCs w:val="24"/>
        </w:rPr>
        <w:t xml:space="preserve">Provides a </w:t>
      </w:r>
      <w:r w:rsidR="007044E6">
        <w:rPr>
          <w:sz w:val="24"/>
          <w:szCs w:val="24"/>
        </w:rPr>
        <w:t xml:space="preserve">broad </w:t>
      </w:r>
      <w:r>
        <w:rPr>
          <w:sz w:val="24"/>
          <w:szCs w:val="24"/>
        </w:rPr>
        <w:t>range of dwellings</w:t>
      </w:r>
      <w:r w:rsidR="0076276C">
        <w:rPr>
          <w:sz w:val="24"/>
          <w:szCs w:val="24"/>
        </w:rPr>
        <w:t>.</w:t>
      </w:r>
      <w:r>
        <w:rPr>
          <w:sz w:val="24"/>
          <w:szCs w:val="24"/>
        </w:rPr>
        <w:t xml:space="preserve"> </w:t>
      </w:r>
    </w:p>
    <w:p w:rsidR="00BC417E" w:rsidRDefault="00BC417E" w:rsidP="00BC417E">
      <w:pPr>
        <w:ind w:left="720"/>
        <w:rPr>
          <w:sz w:val="24"/>
          <w:szCs w:val="24"/>
        </w:rPr>
      </w:pPr>
      <w:r>
        <w:rPr>
          <w:sz w:val="24"/>
          <w:szCs w:val="24"/>
        </w:rPr>
        <w:t>To create strategic green infrastructure in the form of linked open spaces</w:t>
      </w:r>
      <w:r w:rsidR="0076276C">
        <w:rPr>
          <w:sz w:val="24"/>
          <w:szCs w:val="24"/>
        </w:rPr>
        <w:t>.</w:t>
      </w:r>
      <w:r>
        <w:rPr>
          <w:sz w:val="24"/>
          <w:szCs w:val="24"/>
        </w:rPr>
        <w:t xml:space="preserve"> </w:t>
      </w:r>
    </w:p>
    <w:p w:rsidR="00BC417E" w:rsidRDefault="007044E6" w:rsidP="00BC417E">
      <w:pPr>
        <w:ind w:left="720"/>
        <w:rPr>
          <w:sz w:val="24"/>
          <w:szCs w:val="24"/>
        </w:rPr>
      </w:pPr>
      <w:r>
        <w:rPr>
          <w:sz w:val="24"/>
          <w:szCs w:val="24"/>
        </w:rPr>
        <w:t>To provision of a</w:t>
      </w:r>
      <w:r w:rsidR="00BC417E">
        <w:rPr>
          <w:sz w:val="24"/>
          <w:szCs w:val="24"/>
        </w:rPr>
        <w:t xml:space="preserve"> network of landscaped pedestrian routes to deliver a walkable neighbou</w:t>
      </w:r>
      <w:r>
        <w:rPr>
          <w:sz w:val="24"/>
          <w:szCs w:val="24"/>
        </w:rPr>
        <w:t>r</w:t>
      </w:r>
      <w:r w:rsidR="00BC417E">
        <w:rPr>
          <w:sz w:val="24"/>
          <w:szCs w:val="24"/>
        </w:rPr>
        <w:t>hood</w:t>
      </w:r>
      <w:r w:rsidR="0076276C">
        <w:rPr>
          <w:sz w:val="24"/>
          <w:szCs w:val="24"/>
        </w:rPr>
        <w:t>.</w:t>
      </w:r>
      <w:r w:rsidR="00BC417E">
        <w:rPr>
          <w:sz w:val="24"/>
          <w:szCs w:val="24"/>
        </w:rPr>
        <w:t xml:space="preserve"> </w:t>
      </w:r>
    </w:p>
    <w:p w:rsidR="00BC417E" w:rsidRDefault="007044E6" w:rsidP="00BC417E">
      <w:pPr>
        <w:ind w:left="720"/>
        <w:rPr>
          <w:sz w:val="24"/>
          <w:szCs w:val="24"/>
        </w:rPr>
      </w:pPr>
      <w:r>
        <w:rPr>
          <w:sz w:val="24"/>
          <w:szCs w:val="24"/>
        </w:rPr>
        <w:t xml:space="preserve">To seek to </w:t>
      </w:r>
      <w:r w:rsidR="00BC417E">
        <w:rPr>
          <w:sz w:val="24"/>
          <w:szCs w:val="24"/>
        </w:rPr>
        <w:t>achi</w:t>
      </w:r>
      <w:r>
        <w:rPr>
          <w:sz w:val="24"/>
          <w:szCs w:val="24"/>
        </w:rPr>
        <w:t>e</w:t>
      </w:r>
      <w:r w:rsidR="00BC417E">
        <w:rPr>
          <w:sz w:val="24"/>
          <w:szCs w:val="24"/>
        </w:rPr>
        <w:t xml:space="preserve">ve </w:t>
      </w:r>
      <w:r>
        <w:rPr>
          <w:sz w:val="24"/>
          <w:szCs w:val="24"/>
        </w:rPr>
        <w:t xml:space="preserve">the </w:t>
      </w:r>
      <w:r w:rsidR="00BC417E">
        <w:rPr>
          <w:sz w:val="24"/>
          <w:szCs w:val="24"/>
        </w:rPr>
        <w:t>highest qu</w:t>
      </w:r>
      <w:r>
        <w:rPr>
          <w:sz w:val="24"/>
          <w:szCs w:val="24"/>
        </w:rPr>
        <w:t>a</w:t>
      </w:r>
      <w:r w:rsidR="00BC417E">
        <w:rPr>
          <w:sz w:val="24"/>
          <w:szCs w:val="24"/>
        </w:rPr>
        <w:t>lity des</w:t>
      </w:r>
      <w:r>
        <w:rPr>
          <w:sz w:val="24"/>
          <w:szCs w:val="24"/>
        </w:rPr>
        <w:t>i</w:t>
      </w:r>
      <w:r w:rsidR="00BC417E">
        <w:rPr>
          <w:sz w:val="24"/>
          <w:szCs w:val="24"/>
        </w:rPr>
        <w:t xml:space="preserve">gn with </w:t>
      </w:r>
      <w:r>
        <w:rPr>
          <w:sz w:val="24"/>
          <w:szCs w:val="24"/>
        </w:rPr>
        <w:t xml:space="preserve">a strong </w:t>
      </w:r>
      <w:r w:rsidR="00BC417E">
        <w:rPr>
          <w:sz w:val="24"/>
          <w:szCs w:val="24"/>
        </w:rPr>
        <w:t xml:space="preserve">connection to </w:t>
      </w:r>
      <w:r>
        <w:rPr>
          <w:sz w:val="24"/>
          <w:szCs w:val="24"/>
        </w:rPr>
        <w:t xml:space="preserve">the local landscape and </w:t>
      </w:r>
      <w:r w:rsidR="00BC417E">
        <w:rPr>
          <w:sz w:val="24"/>
          <w:szCs w:val="24"/>
        </w:rPr>
        <w:t xml:space="preserve">areas </w:t>
      </w:r>
      <w:r>
        <w:rPr>
          <w:sz w:val="24"/>
          <w:szCs w:val="24"/>
        </w:rPr>
        <w:t xml:space="preserve">with </w:t>
      </w:r>
      <w:r w:rsidR="00BC417E">
        <w:rPr>
          <w:sz w:val="24"/>
          <w:szCs w:val="24"/>
        </w:rPr>
        <w:t>d</w:t>
      </w:r>
      <w:r>
        <w:rPr>
          <w:sz w:val="24"/>
          <w:szCs w:val="24"/>
        </w:rPr>
        <w:t>is</w:t>
      </w:r>
      <w:r w:rsidR="00BC417E">
        <w:rPr>
          <w:sz w:val="24"/>
          <w:szCs w:val="24"/>
        </w:rPr>
        <w:t>ti</w:t>
      </w:r>
      <w:r>
        <w:rPr>
          <w:sz w:val="24"/>
          <w:szCs w:val="24"/>
        </w:rPr>
        <w:t>n</w:t>
      </w:r>
      <w:r w:rsidR="00BC417E">
        <w:rPr>
          <w:sz w:val="24"/>
          <w:szCs w:val="24"/>
        </w:rPr>
        <w:t>ct identities that re</w:t>
      </w:r>
      <w:r>
        <w:rPr>
          <w:sz w:val="24"/>
          <w:szCs w:val="24"/>
        </w:rPr>
        <w:t>f</w:t>
      </w:r>
      <w:r w:rsidR="00BC417E">
        <w:rPr>
          <w:sz w:val="24"/>
          <w:szCs w:val="24"/>
        </w:rPr>
        <w:t>lects and enha</w:t>
      </w:r>
      <w:r>
        <w:rPr>
          <w:sz w:val="24"/>
          <w:szCs w:val="24"/>
        </w:rPr>
        <w:t>n</w:t>
      </w:r>
      <w:r w:rsidR="00BC417E">
        <w:rPr>
          <w:sz w:val="24"/>
          <w:szCs w:val="24"/>
        </w:rPr>
        <w:t>ces the to</w:t>
      </w:r>
      <w:r>
        <w:rPr>
          <w:sz w:val="24"/>
          <w:szCs w:val="24"/>
        </w:rPr>
        <w:t>w</w:t>
      </w:r>
      <w:r w:rsidR="00BC417E">
        <w:rPr>
          <w:sz w:val="24"/>
          <w:szCs w:val="24"/>
        </w:rPr>
        <w:t>n</w:t>
      </w:r>
      <w:r w:rsidR="0076276C">
        <w:rPr>
          <w:sz w:val="24"/>
          <w:szCs w:val="24"/>
        </w:rPr>
        <w:t>’</w:t>
      </w:r>
      <w:r w:rsidR="00BC417E">
        <w:rPr>
          <w:sz w:val="24"/>
          <w:szCs w:val="24"/>
        </w:rPr>
        <w:t>s chara</w:t>
      </w:r>
      <w:r>
        <w:rPr>
          <w:sz w:val="24"/>
          <w:szCs w:val="24"/>
        </w:rPr>
        <w:t>c</w:t>
      </w:r>
      <w:r w:rsidR="00BC417E">
        <w:rPr>
          <w:sz w:val="24"/>
          <w:szCs w:val="24"/>
        </w:rPr>
        <w:t>ter</w:t>
      </w:r>
      <w:r w:rsidR="0076276C">
        <w:rPr>
          <w:sz w:val="24"/>
          <w:szCs w:val="24"/>
        </w:rPr>
        <w:t>.</w:t>
      </w:r>
      <w:r w:rsidR="00BC417E">
        <w:rPr>
          <w:sz w:val="24"/>
          <w:szCs w:val="24"/>
        </w:rPr>
        <w:t xml:space="preserve"> </w:t>
      </w:r>
    </w:p>
    <w:p w:rsidR="001C761F" w:rsidRDefault="001C761F" w:rsidP="008343D8">
      <w:pPr>
        <w:ind w:left="720"/>
        <w:rPr>
          <w:b/>
          <w:sz w:val="24"/>
          <w:szCs w:val="24"/>
        </w:rPr>
      </w:pPr>
      <w:r>
        <w:rPr>
          <w:b/>
          <w:sz w:val="24"/>
          <w:szCs w:val="24"/>
        </w:rPr>
        <w:t xml:space="preserve">Shrewsbury West Sustainable Urban Extension </w:t>
      </w:r>
    </w:p>
    <w:p w:rsidR="001C761F" w:rsidRPr="001C761F" w:rsidRDefault="001C761F" w:rsidP="008343D8">
      <w:pPr>
        <w:ind w:left="720"/>
        <w:rPr>
          <w:sz w:val="24"/>
          <w:szCs w:val="24"/>
        </w:rPr>
      </w:pPr>
      <w:r w:rsidRPr="001C761F">
        <w:rPr>
          <w:sz w:val="24"/>
          <w:szCs w:val="24"/>
        </w:rPr>
        <w:t xml:space="preserve">The Shrewsbury West </w:t>
      </w:r>
      <w:r>
        <w:rPr>
          <w:sz w:val="24"/>
          <w:szCs w:val="24"/>
        </w:rPr>
        <w:t xml:space="preserve">Sustainable Urban Extension </w:t>
      </w:r>
      <w:r w:rsidR="0065723B">
        <w:rPr>
          <w:sz w:val="24"/>
          <w:szCs w:val="24"/>
        </w:rPr>
        <w:t xml:space="preserve">is </w:t>
      </w:r>
      <w:r>
        <w:rPr>
          <w:sz w:val="24"/>
          <w:szCs w:val="24"/>
        </w:rPr>
        <w:t xml:space="preserve">located on western edge of Shrewsbury between Holyhead Rd to the east </w:t>
      </w:r>
      <w:r w:rsidR="0065723B">
        <w:rPr>
          <w:sz w:val="24"/>
          <w:szCs w:val="24"/>
        </w:rPr>
        <w:t xml:space="preserve">and </w:t>
      </w:r>
      <w:r>
        <w:rPr>
          <w:sz w:val="24"/>
          <w:szCs w:val="24"/>
        </w:rPr>
        <w:t>the A5</w:t>
      </w:r>
      <w:r w:rsidR="00FE3D6B">
        <w:rPr>
          <w:sz w:val="24"/>
          <w:szCs w:val="24"/>
        </w:rPr>
        <w:t xml:space="preserve"> </w:t>
      </w:r>
      <w:bookmarkStart w:id="0" w:name="_GoBack"/>
      <w:bookmarkEnd w:id="0"/>
      <w:r>
        <w:rPr>
          <w:sz w:val="24"/>
          <w:szCs w:val="24"/>
        </w:rPr>
        <w:t>(T) t</w:t>
      </w:r>
      <w:r w:rsidR="0065723B">
        <w:rPr>
          <w:sz w:val="24"/>
          <w:szCs w:val="24"/>
        </w:rPr>
        <w:t>o t</w:t>
      </w:r>
      <w:r>
        <w:rPr>
          <w:sz w:val="24"/>
          <w:szCs w:val="24"/>
        </w:rPr>
        <w:t>h</w:t>
      </w:r>
      <w:r w:rsidR="0065723B">
        <w:rPr>
          <w:sz w:val="24"/>
          <w:szCs w:val="24"/>
        </w:rPr>
        <w:t>e</w:t>
      </w:r>
      <w:r>
        <w:rPr>
          <w:sz w:val="24"/>
          <w:szCs w:val="24"/>
        </w:rPr>
        <w:t xml:space="preserve"> west .The </w:t>
      </w:r>
      <w:proofErr w:type="gramStart"/>
      <w:r w:rsidR="0065723B">
        <w:rPr>
          <w:sz w:val="24"/>
          <w:szCs w:val="24"/>
        </w:rPr>
        <w:t xml:space="preserve">site </w:t>
      </w:r>
      <w:r>
        <w:rPr>
          <w:sz w:val="24"/>
          <w:szCs w:val="24"/>
        </w:rPr>
        <w:t xml:space="preserve"> includes</w:t>
      </w:r>
      <w:proofErr w:type="gramEnd"/>
      <w:r>
        <w:rPr>
          <w:sz w:val="24"/>
          <w:szCs w:val="24"/>
        </w:rPr>
        <w:t xml:space="preserve"> land north and south of the Welshpool Rd </w:t>
      </w:r>
      <w:r w:rsidR="0065723B">
        <w:rPr>
          <w:sz w:val="24"/>
          <w:szCs w:val="24"/>
        </w:rPr>
        <w:t xml:space="preserve">(A458) adjacent to Churncote roundabout(A5) and land between the Oxon Business Park, Oxon Touring and Holiday Park, Uplands Care Home and the Severn Hospice .It </w:t>
      </w:r>
      <w:r>
        <w:rPr>
          <w:sz w:val="24"/>
          <w:szCs w:val="24"/>
        </w:rPr>
        <w:t>is proposed to contain</w:t>
      </w:r>
      <w:r w:rsidR="0065723B">
        <w:rPr>
          <w:sz w:val="24"/>
          <w:szCs w:val="24"/>
        </w:rPr>
        <w:t>:</w:t>
      </w:r>
      <w:r>
        <w:rPr>
          <w:sz w:val="24"/>
          <w:szCs w:val="24"/>
        </w:rPr>
        <w:t xml:space="preserve"> </w:t>
      </w:r>
    </w:p>
    <w:p w:rsidR="001C761F" w:rsidRDefault="001C761F" w:rsidP="001C761F">
      <w:pPr>
        <w:pStyle w:val="ListParagraph"/>
        <w:numPr>
          <w:ilvl w:val="0"/>
          <w:numId w:val="23"/>
        </w:numPr>
        <w:rPr>
          <w:sz w:val="24"/>
          <w:szCs w:val="24"/>
        </w:rPr>
      </w:pPr>
      <w:r w:rsidRPr="001C761F">
        <w:rPr>
          <w:sz w:val="24"/>
          <w:szCs w:val="24"/>
        </w:rPr>
        <w:t xml:space="preserve">A mix of up to 750 dwellings </w:t>
      </w:r>
    </w:p>
    <w:p w:rsidR="0065723B" w:rsidRDefault="0065723B" w:rsidP="001C761F">
      <w:pPr>
        <w:pStyle w:val="ListParagraph"/>
        <w:numPr>
          <w:ilvl w:val="0"/>
          <w:numId w:val="23"/>
        </w:numPr>
        <w:rPr>
          <w:sz w:val="24"/>
          <w:szCs w:val="24"/>
        </w:rPr>
      </w:pPr>
      <w:r>
        <w:rPr>
          <w:sz w:val="24"/>
          <w:szCs w:val="24"/>
        </w:rPr>
        <w:t xml:space="preserve">A new strategic highway ,the Oxon Link Rd, to ease traffic congestion </w:t>
      </w:r>
    </w:p>
    <w:p w:rsidR="0065723B" w:rsidRDefault="0065723B" w:rsidP="0065723B">
      <w:pPr>
        <w:pStyle w:val="ListParagraph"/>
        <w:numPr>
          <w:ilvl w:val="0"/>
          <w:numId w:val="23"/>
        </w:numPr>
        <w:rPr>
          <w:sz w:val="24"/>
          <w:szCs w:val="24"/>
        </w:rPr>
      </w:pPr>
      <w:r>
        <w:rPr>
          <w:sz w:val="24"/>
          <w:szCs w:val="24"/>
        </w:rPr>
        <w:t xml:space="preserve">16ha of employment land including a health care/business campus                       (circa 60,00m2) </w:t>
      </w:r>
    </w:p>
    <w:p w:rsidR="001C761F" w:rsidRDefault="001C761F" w:rsidP="001C761F">
      <w:pPr>
        <w:pStyle w:val="ListParagraph"/>
        <w:numPr>
          <w:ilvl w:val="0"/>
          <w:numId w:val="23"/>
        </w:numPr>
        <w:rPr>
          <w:sz w:val="24"/>
          <w:szCs w:val="24"/>
        </w:rPr>
      </w:pPr>
      <w:r>
        <w:rPr>
          <w:sz w:val="24"/>
          <w:szCs w:val="24"/>
        </w:rPr>
        <w:t xml:space="preserve">Community facilities and Local Centre </w:t>
      </w:r>
    </w:p>
    <w:p w:rsidR="001C761F" w:rsidRPr="0065723B" w:rsidRDefault="001C761F" w:rsidP="00306BEC">
      <w:pPr>
        <w:pStyle w:val="ListParagraph"/>
        <w:numPr>
          <w:ilvl w:val="0"/>
          <w:numId w:val="23"/>
        </w:numPr>
        <w:rPr>
          <w:sz w:val="24"/>
          <w:szCs w:val="24"/>
        </w:rPr>
      </w:pPr>
      <w:r w:rsidRPr="0065723B">
        <w:rPr>
          <w:sz w:val="24"/>
          <w:szCs w:val="24"/>
        </w:rPr>
        <w:t xml:space="preserve">A network of open space </w:t>
      </w:r>
    </w:p>
    <w:p w:rsidR="007C5BBD" w:rsidRPr="007D286C" w:rsidRDefault="007C5BBD" w:rsidP="008343D8">
      <w:pPr>
        <w:ind w:left="720"/>
        <w:rPr>
          <w:b/>
          <w:sz w:val="24"/>
          <w:szCs w:val="24"/>
        </w:rPr>
      </w:pPr>
      <w:r w:rsidRPr="007D286C">
        <w:rPr>
          <w:b/>
          <w:sz w:val="24"/>
          <w:szCs w:val="24"/>
        </w:rPr>
        <w:t xml:space="preserve">ERDF low carbon guidance note and Operational Programme </w:t>
      </w:r>
    </w:p>
    <w:p w:rsidR="00732B66" w:rsidRDefault="007D286C" w:rsidP="008343D8">
      <w:pPr>
        <w:ind w:left="720"/>
        <w:rPr>
          <w:rStyle w:val="Hyperlink"/>
        </w:rPr>
      </w:pPr>
      <w:r>
        <w:rPr>
          <w:color w:val="1F497D"/>
        </w:rPr>
        <w:t xml:space="preserve">(see </w:t>
      </w:r>
      <w:hyperlink r:id="rId7" w:history="1">
        <w:r>
          <w:rPr>
            <w:rStyle w:val="Hyperlink"/>
          </w:rPr>
          <w:t>https://www.gov.uk/government/publications/draft-european-regional-development-fund-operational-programme-2014-to-2020</w:t>
        </w:r>
      </w:hyperlink>
      <w:r>
        <w:rPr>
          <w:color w:val="1F497D"/>
        </w:rPr>
        <w:t xml:space="preserve"> and </w:t>
      </w:r>
      <w:hyperlink r:id="rId8" w:history="1">
        <w:r>
          <w:rPr>
            <w:rStyle w:val="Hyperlink"/>
          </w:rPr>
          <w:t>https://www.gov.uk/government/uploads/system/uploads/attachment_data/file/644454/ESIF-GN-2-009_ERDF_Priority_Axis_4_Guidance_V4.pdf</w:t>
        </w:r>
      </w:hyperlink>
      <w:r w:rsidR="00732B66">
        <w:rPr>
          <w:rStyle w:val="Hyperlink"/>
        </w:rPr>
        <w:t xml:space="preserve">  </w:t>
      </w:r>
    </w:p>
    <w:sectPr w:rsidR="0073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D06"/>
    <w:multiLevelType w:val="hybridMultilevel"/>
    <w:tmpl w:val="6CE02D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B702E8"/>
    <w:multiLevelType w:val="hybridMultilevel"/>
    <w:tmpl w:val="76F872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DF0392A"/>
    <w:multiLevelType w:val="hybridMultilevel"/>
    <w:tmpl w:val="69FA2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127699"/>
    <w:multiLevelType w:val="hybridMultilevel"/>
    <w:tmpl w:val="48BCD8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A610DAB"/>
    <w:multiLevelType w:val="hybridMultilevel"/>
    <w:tmpl w:val="08AAE4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B673D6F"/>
    <w:multiLevelType w:val="hybridMultilevel"/>
    <w:tmpl w:val="E6583922"/>
    <w:lvl w:ilvl="0" w:tplc="08090001">
      <w:start w:val="1"/>
      <w:numFmt w:val="bullet"/>
      <w:lvlText w:val=""/>
      <w:lvlJc w:val="left"/>
      <w:pPr>
        <w:ind w:left="1800" w:hanging="360"/>
      </w:pPr>
      <w:rPr>
        <w:rFonts w:ascii="Symbol" w:hAnsi="Symbol" w:hint="default"/>
      </w:rPr>
    </w:lvl>
    <w:lvl w:ilvl="1" w:tplc="19FE7F40">
      <w:numFmt w:val="bullet"/>
      <w:lvlText w:val="•"/>
      <w:lvlJc w:val="left"/>
      <w:pPr>
        <w:ind w:left="2880" w:hanging="720"/>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5303A44"/>
    <w:multiLevelType w:val="hybridMultilevel"/>
    <w:tmpl w:val="30F0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9B3834"/>
    <w:multiLevelType w:val="hybridMultilevel"/>
    <w:tmpl w:val="E4DE9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7114E6E"/>
    <w:multiLevelType w:val="hybridMultilevel"/>
    <w:tmpl w:val="298436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B014601"/>
    <w:multiLevelType w:val="hybridMultilevel"/>
    <w:tmpl w:val="EC88DF80"/>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0" w15:restartNumberingAfterBreak="0">
    <w:nsid w:val="3D343E83"/>
    <w:multiLevelType w:val="hybridMultilevel"/>
    <w:tmpl w:val="6F5C9E52"/>
    <w:lvl w:ilvl="0" w:tplc="08090001">
      <w:start w:val="1"/>
      <w:numFmt w:val="bullet"/>
      <w:lvlText w:val=""/>
      <w:lvlJc w:val="left"/>
      <w:pPr>
        <w:ind w:left="2145" w:hanging="360"/>
      </w:pPr>
      <w:rPr>
        <w:rFonts w:ascii="Symbol" w:hAnsi="Symbol"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1" w15:restartNumberingAfterBreak="0">
    <w:nsid w:val="4C6915B3"/>
    <w:multiLevelType w:val="hybridMultilevel"/>
    <w:tmpl w:val="2EAC0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715D67"/>
    <w:multiLevelType w:val="hybridMultilevel"/>
    <w:tmpl w:val="DA5A3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CCF5659"/>
    <w:multiLevelType w:val="hybridMultilevel"/>
    <w:tmpl w:val="AE9638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02319D6"/>
    <w:multiLevelType w:val="hybridMultilevel"/>
    <w:tmpl w:val="B3D482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3C02C64"/>
    <w:multiLevelType w:val="hybridMultilevel"/>
    <w:tmpl w:val="431882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8E06394"/>
    <w:multiLevelType w:val="hybridMultilevel"/>
    <w:tmpl w:val="EE82B3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BDD0846"/>
    <w:multiLevelType w:val="hybridMultilevel"/>
    <w:tmpl w:val="4D44B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793898"/>
    <w:multiLevelType w:val="multilevel"/>
    <w:tmpl w:val="9E523E30"/>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68C10CAB"/>
    <w:multiLevelType w:val="hybridMultilevel"/>
    <w:tmpl w:val="DE528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D244D26"/>
    <w:multiLevelType w:val="multilevel"/>
    <w:tmpl w:val="C71E6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F3098D"/>
    <w:multiLevelType w:val="hybridMultilevel"/>
    <w:tmpl w:val="195E7352"/>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2" w15:restartNumberingAfterBreak="0">
    <w:nsid w:val="7D3062E9"/>
    <w:multiLevelType w:val="hybridMultilevel"/>
    <w:tmpl w:val="F998F7E2"/>
    <w:lvl w:ilvl="0" w:tplc="BB3095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21"/>
  </w:num>
  <w:num w:numId="3">
    <w:abstractNumId w:val="2"/>
  </w:num>
  <w:num w:numId="4">
    <w:abstractNumId w:val="13"/>
  </w:num>
  <w:num w:numId="5">
    <w:abstractNumId w:val="20"/>
  </w:num>
  <w:num w:numId="6">
    <w:abstractNumId w:val="7"/>
  </w:num>
  <w:num w:numId="7">
    <w:abstractNumId w:val="22"/>
  </w:num>
  <w:num w:numId="8">
    <w:abstractNumId w:val="4"/>
  </w:num>
  <w:num w:numId="9">
    <w:abstractNumId w:val="1"/>
  </w:num>
  <w:num w:numId="10">
    <w:abstractNumId w:val="18"/>
  </w:num>
  <w:num w:numId="11">
    <w:abstractNumId w:val="5"/>
  </w:num>
  <w:num w:numId="12">
    <w:abstractNumId w:val="0"/>
  </w:num>
  <w:num w:numId="13">
    <w:abstractNumId w:val="10"/>
  </w:num>
  <w:num w:numId="14">
    <w:abstractNumId w:val="8"/>
  </w:num>
  <w:num w:numId="15">
    <w:abstractNumId w:val="14"/>
  </w:num>
  <w:num w:numId="16">
    <w:abstractNumId w:val="9"/>
  </w:num>
  <w:num w:numId="17">
    <w:abstractNumId w:val="12"/>
  </w:num>
  <w:num w:numId="18">
    <w:abstractNumId w:val="17"/>
  </w:num>
  <w:num w:numId="19">
    <w:abstractNumId w:val="19"/>
  </w:num>
  <w:num w:numId="20">
    <w:abstractNumId w:val="15"/>
  </w:num>
  <w:num w:numId="21">
    <w:abstractNumId w:val="16"/>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2"/>
    <w:rsid w:val="00013F27"/>
    <w:rsid w:val="00024B9A"/>
    <w:rsid w:val="000520B0"/>
    <w:rsid w:val="000554C1"/>
    <w:rsid w:val="000845EC"/>
    <w:rsid w:val="000A4B17"/>
    <w:rsid w:val="000A5A7A"/>
    <w:rsid w:val="000B3592"/>
    <w:rsid w:val="00104F1A"/>
    <w:rsid w:val="00145E8E"/>
    <w:rsid w:val="001468A6"/>
    <w:rsid w:val="001679E2"/>
    <w:rsid w:val="001C63FB"/>
    <w:rsid w:val="001C761F"/>
    <w:rsid w:val="001D437B"/>
    <w:rsid w:val="001D6036"/>
    <w:rsid w:val="001D62E7"/>
    <w:rsid w:val="001F01FA"/>
    <w:rsid w:val="00227EE7"/>
    <w:rsid w:val="002447A9"/>
    <w:rsid w:val="0026371C"/>
    <w:rsid w:val="00265AB4"/>
    <w:rsid w:val="00286FB2"/>
    <w:rsid w:val="00290166"/>
    <w:rsid w:val="00293BAB"/>
    <w:rsid w:val="00294931"/>
    <w:rsid w:val="002A07F5"/>
    <w:rsid w:val="002B787F"/>
    <w:rsid w:val="002C0526"/>
    <w:rsid w:val="002D7A65"/>
    <w:rsid w:val="002E0004"/>
    <w:rsid w:val="002F4B9B"/>
    <w:rsid w:val="00305FC6"/>
    <w:rsid w:val="00333600"/>
    <w:rsid w:val="00341246"/>
    <w:rsid w:val="00373C91"/>
    <w:rsid w:val="003D54B5"/>
    <w:rsid w:val="00436783"/>
    <w:rsid w:val="004527B1"/>
    <w:rsid w:val="00482CD3"/>
    <w:rsid w:val="00482D96"/>
    <w:rsid w:val="004C4D3A"/>
    <w:rsid w:val="004C4F40"/>
    <w:rsid w:val="004D3152"/>
    <w:rsid w:val="004F40DC"/>
    <w:rsid w:val="00542DE9"/>
    <w:rsid w:val="005767CA"/>
    <w:rsid w:val="005904E4"/>
    <w:rsid w:val="005B3C5C"/>
    <w:rsid w:val="005C43E7"/>
    <w:rsid w:val="005C680D"/>
    <w:rsid w:val="005C7161"/>
    <w:rsid w:val="00603416"/>
    <w:rsid w:val="006068C9"/>
    <w:rsid w:val="006437C4"/>
    <w:rsid w:val="00645678"/>
    <w:rsid w:val="0065723B"/>
    <w:rsid w:val="006638B5"/>
    <w:rsid w:val="006713D1"/>
    <w:rsid w:val="00680E5C"/>
    <w:rsid w:val="006902A0"/>
    <w:rsid w:val="006A4980"/>
    <w:rsid w:val="006B1A6B"/>
    <w:rsid w:val="006D6DCF"/>
    <w:rsid w:val="006E17C3"/>
    <w:rsid w:val="006E3BC6"/>
    <w:rsid w:val="007044E6"/>
    <w:rsid w:val="00714600"/>
    <w:rsid w:val="00732B66"/>
    <w:rsid w:val="0074568C"/>
    <w:rsid w:val="00755ECE"/>
    <w:rsid w:val="0076130A"/>
    <w:rsid w:val="0076276C"/>
    <w:rsid w:val="007707FD"/>
    <w:rsid w:val="0079797B"/>
    <w:rsid w:val="007A1B92"/>
    <w:rsid w:val="007B2BB9"/>
    <w:rsid w:val="007B3E36"/>
    <w:rsid w:val="007B6A7B"/>
    <w:rsid w:val="007C1E14"/>
    <w:rsid w:val="007C5BBD"/>
    <w:rsid w:val="007D1ECA"/>
    <w:rsid w:val="007D286C"/>
    <w:rsid w:val="007D4F21"/>
    <w:rsid w:val="007F2DA6"/>
    <w:rsid w:val="007F5C7A"/>
    <w:rsid w:val="00804D0D"/>
    <w:rsid w:val="0081279B"/>
    <w:rsid w:val="0082560F"/>
    <w:rsid w:val="008343D8"/>
    <w:rsid w:val="00841CF7"/>
    <w:rsid w:val="008C72E5"/>
    <w:rsid w:val="008D3AA5"/>
    <w:rsid w:val="008F7C46"/>
    <w:rsid w:val="0091000A"/>
    <w:rsid w:val="00950AD8"/>
    <w:rsid w:val="00967E0C"/>
    <w:rsid w:val="00974598"/>
    <w:rsid w:val="00983F21"/>
    <w:rsid w:val="009C5ABC"/>
    <w:rsid w:val="009D66F2"/>
    <w:rsid w:val="009E778F"/>
    <w:rsid w:val="00A10720"/>
    <w:rsid w:val="00A12DDA"/>
    <w:rsid w:val="00A1435E"/>
    <w:rsid w:val="00A23F0B"/>
    <w:rsid w:val="00A709BE"/>
    <w:rsid w:val="00A72632"/>
    <w:rsid w:val="00A91E1A"/>
    <w:rsid w:val="00AA6172"/>
    <w:rsid w:val="00AB143E"/>
    <w:rsid w:val="00AE1C94"/>
    <w:rsid w:val="00B02FFC"/>
    <w:rsid w:val="00B16606"/>
    <w:rsid w:val="00B50C31"/>
    <w:rsid w:val="00B63AD6"/>
    <w:rsid w:val="00B81768"/>
    <w:rsid w:val="00B902F7"/>
    <w:rsid w:val="00BC417E"/>
    <w:rsid w:val="00BD742E"/>
    <w:rsid w:val="00C0407C"/>
    <w:rsid w:val="00C320B4"/>
    <w:rsid w:val="00C44AB7"/>
    <w:rsid w:val="00C5663A"/>
    <w:rsid w:val="00C87DFA"/>
    <w:rsid w:val="00CD1531"/>
    <w:rsid w:val="00CF1E09"/>
    <w:rsid w:val="00D221C6"/>
    <w:rsid w:val="00D36A13"/>
    <w:rsid w:val="00D53822"/>
    <w:rsid w:val="00D6450F"/>
    <w:rsid w:val="00D677FD"/>
    <w:rsid w:val="00D7029F"/>
    <w:rsid w:val="00D73049"/>
    <w:rsid w:val="00DA0E13"/>
    <w:rsid w:val="00DA19BC"/>
    <w:rsid w:val="00DB2433"/>
    <w:rsid w:val="00E458F4"/>
    <w:rsid w:val="00E54F88"/>
    <w:rsid w:val="00E57B25"/>
    <w:rsid w:val="00E84A02"/>
    <w:rsid w:val="00E877AE"/>
    <w:rsid w:val="00EA1244"/>
    <w:rsid w:val="00EE506F"/>
    <w:rsid w:val="00F15EE3"/>
    <w:rsid w:val="00F30447"/>
    <w:rsid w:val="00F37010"/>
    <w:rsid w:val="00F57485"/>
    <w:rsid w:val="00FA07E6"/>
    <w:rsid w:val="00FB3010"/>
    <w:rsid w:val="00FD2BD1"/>
    <w:rsid w:val="00FD6BFD"/>
    <w:rsid w:val="00FE3D6B"/>
    <w:rsid w:val="00FE41CF"/>
    <w:rsid w:val="00FE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D59D"/>
  <w15:chartTrackingRefBased/>
  <w15:docId w15:val="{9804965E-2D35-4E94-9ADA-00A9F13C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C"/>
    <w:rPr>
      <w:rFonts w:ascii="Segoe UI" w:hAnsi="Segoe UI" w:cs="Segoe UI"/>
      <w:sz w:val="18"/>
      <w:szCs w:val="18"/>
    </w:rPr>
  </w:style>
  <w:style w:type="character" w:styleId="Hyperlink">
    <w:name w:val="Hyperlink"/>
    <w:basedOn w:val="DefaultParagraphFont"/>
    <w:uiPriority w:val="99"/>
    <w:unhideWhenUsed/>
    <w:rsid w:val="00C5663A"/>
    <w:rPr>
      <w:color w:val="0563C1" w:themeColor="hyperlink"/>
      <w:u w:val="single"/>
    </w:rPr>
  </w:style>
  <w:style w:type="paragraph" w:styleId="ListParagraph">
    <w:name w:val="List Paragraph"/>
    <w:basedOn w:val="Normal"/>
    <w:uiPriority w:val="34"/>
    <w:qFormat/>
    <w:rsid w:val="0076130A"/>
    <w:pPr>
      <w:ind w:left="720"/>
      <w:contextualSpacing/>
    </w:pPr>
  </w:style>
  <w:style w:type="character" w:styleId="FollowedHyperlink">
    <w:name w:val="FollowedHyperlink"/>
    <w:basedOn w:val="DefaultParagraphFont"/>
    <w:uiPriority w:val="99"/>
    <w:semiHidden/>
    <w:unhideWhenUsed/>
    <w:rsid w:val="00E57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4454/ESIF-GN-2-009_ERDF_Priority_Axis_4_Guidance_V4.pdf" TargetMode="External"/><Relationship Id="rId3" Type="http://schemas.openxmlformats.org/officeDocument/2006/relationships/settings" Target="settings.xml"/><Relationship Id="rId7" Type="http://schemas.openxmlformats.org/officeDocument/2006/relationships/hyperlink" Target="https://www.gov.uk/government/publications/draft-european-regional-development-fund-operational-programme-2014-to-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hill@shropshire.gov.uk" TargetMode="External"/><Relationship Id="rId5" Type="http://schemas.openxmlformats.org/officeDocument/2006/relationships/hyperlink" Target="http://shropshire.gov.uk/doing-business-with-shropshire-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7</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Chris Hill</cp:lastModifiedBy>
  <cp:revision>21</cp:revision>
  <cp:lastPrinted>2017-10-20T14:36:00Z</cp:lastPrinted>
  <dcterms:created xsi:type="dcterms:W3CDTF">2017-09-21T10:56:00Z</dcterms:created>
  <dcterms:modified xsi:type="dcterms:W3CDTF">2017-10-20T14:39:00Z</dcterms:modified>
</cp:coreProperties>
</file>